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AC2881A" w14:textId="6166E618" w:rsidR="00CF2170" w:rsidRPr="007C2797" w:rsidRDefault="00CF2170" w:rsidP="00CF2170">
      <w:pPr>
        <w:jc w:val="center"/>
        <w:rPr>
          <w:rFonts w:ascii="Myriad Pro" w:hAnsi="Myriad Pro" w:cs="Arial"/>
          <w:b/>
          <w:bCs/>
          <w:kern w:val="36"/>
          <w:sz w:val="28"/>
          <w:szCs w:val="28"/>
        </w:rPr>
      </w:pPr>
      <w:r w:rsidRPr="007C2797">
        <w:rPr>
          <w:rFonts w:ascii="Myriad Pro" w:hAnsi="Myriad Pro" w:cs="Arial"/>
          <w:b/>
          <w:bCs/>
          <w:kern w:val="36"/>
          <w:sz w:val="28"/>
          <w:szCs w:val="28"/>
        </w:rPr>
        <w:t>Experience ROE Visual’s Most Advanced LED Technology at NAB 2025</w:t>
      </w:r>
    </w:p>
    <w:p w14:paraId="099B24DB" w14:textId="77777777" w:rsidR="00B80596" w:rsidRPr="007C2797" w:rsidRDefault="00B80596" w:rsidP="00CF2170">
      <w:pPr>
        <w:jc w:val="center"/>
        <w:rPr>
          <w:rFonts w:ascii="Myriad Pro" w:hAnsi="Myriad Pro" w:cs="Arial"/>
          <w:b/>
          <w:bCs/>
          <w:kern w:val="36"/>
          <w:sz w:val="22"/>
        </w:rPr>
      </w:pPr>
    </w:p>
    <w:p w14:paraId="57388C93" w14:textId="7157894D" w:rsidR="00FA5469" w:rsidRPr="007C2797" w:rsidRDefault="004473A7" w:rsidP="00FA5469">
      <w:pPr>
        <w:rPr>
          <w:rFonts w:ascii="Myriad Pro" w:hAnsi="Myriad Pro" w:cs="Arial"/>
          <w:kern w:val="0"/>
          <w:sz w:val="22"/>
        </w:rPr>
      </w:pPr>
      <w:r w:rsidRPr="007C2797">
        <w:rPr>
          <w:rFonts w:ascii="Myriad Pro" w:hAnsi="Myriad Pro" w:cs="Arial"/>
          <w:b/>
          <w:bCs/>
          <w:kern w:val="0"/>
          <w:sz w:val="22"/>
        </w:rPr>
        <w:t xml:space="preserve">Chatsworth, </w:t>
      </w:r>
      <w:r w:rsidR="00A46A7B" w:rsidRPr="007C2797">
        <w:rPr>
          <w:rFonts w:ascii="Myriad Pro" w:hAnsi="Myriad Pro" w:cs="Arial"/>
          <w:b/>
          <w:bCs/>
          <w:kern w:val="0"/>
          <w:sz w:val="22"/>
        </w:rPr>
        <w:t>USA</w:t>
      </w:r>
      <w:r w:rsidRPr="007C2797">
        <w:rPr>
          <w:rFonts w:ascii="Myriad Pro" w:hAnsi="Myriad Pro" w:cs="Arial"/>
          <w:b/>
          <w:bCs/>
          <w:kern w:val="0"/>
          <w:sz w:val="22"/>
        </w:rPr>
        <w:t xml:space="preserve"> (</w:t>
      </w:r>
      <w:r w:rsidR="0042329F" w:rsidRPr="007C2797">
        <w:rPr>
          <w:rFonts w:ascii="Myriad Pro" w:hAnsi="Myriad Pro" w:cs="Arial"/>
          <w:b/>
          <w:bCs/>
          <w:kern w:val="0"/>
          <w:sz w:val="22"/>
        </w:rPr>
        <w:t>March</w:t>
      </w:r>
      <w:r w:rsidRPr="007C2797">
        <w:rPr>
          <w:rFonts w:ascii="Myriad Pro" w:hAnsi="Myriad Pro" w:cs="Arial"/>
          <w:b/>
          <w:bCs/>
          <w:kern w:val="0"/>
          <w:sz w:val="22"/>
        </w:rPr>
        <w:t xml:space="preserve"> 202</w:t>
      </w:r>
      <w:r w:rsidR="0042329F" w:rsidRPr="007C2797">
        <w:rPr>
          <w:rFonts w:ascii="Myriad Pro" w:hAnsi="Myriad Pro" w:cs="Arial"/>
          <w:b/>
          <w:bCs/>
          <w:kern w:val="0"/>
          <w:sz w:val="22"/>
        </w:rPr>
        <w:t>5</w:t>
      </w:r>
      <w:r w:rsidRPr="007C2797">
        <w:rPr>
          <w:rFonts w:ascii="Myriad Pro" w:hAnsi="Myriad Pro" w:cs="Arial"/>
          <w:b/>
          <w:bCs/>
          <w:kern w:val="0"/>
          <w:sz w:val="22"/>
        </w:rPr>
        <w:t>)</w:t>
      </w:r>
      <w:r w:rsidRPr="007C2797">
        <w:rPr>
          <w:rFonts w:ascii="Myriad Pro" w:hAnsi="Myriad Pro" w:cs="Arial"/>
          <w:kern w:val="0"/>
          <w:sz w:val="22"/>
        </w:rPr>
        <w:t xml:space="preserve"> – </w:t>
      </w:r>
      <w:r w:rsidR="00FF2D67" w:rsidRPr="007C2797">
        <w:rPr>
          <w:rFonts w:ascii="Myriad Pro" w:hAnsi="Myriad Pro" w:cs="Arial"/>
          <w:kern w:val="0"/>
          <w:sz w:val="22"/>
        </w:rPr>
        <w:t>ROE Visual is set to debut its latest LED innovations at NAB 2025, unveiling cutting-edge display technology at the Las Vegas Convention Center from April 6-9. ROE Visual will showcase a powerful lineup of high-performance LED solutions, designed to elevate broadcast, film, and live production with unparalleled image quality, precision, and versatility.</w:t>
      </w:r>
    </w:p>
    <w:p w14:paraId="589EEC5B" w14:textId="77777777" w:rsidR="00FA5469" w:rsidRPr="007C2797" w:rsidRDefault="00FA5469" w:rsidP="00FA5469">
      <w:pPr>
        <w:rPr>
          <w:rFonts w:ascii="Myriad Pro" w:hAnsi="Myriad Pro" w:cs="Arial"/>
          <w:kern w:val="0"/>
          <w:sz w:val="22"/>
        </w:rPr>
      </w:pPr>
    </w:p>
    <w:p w14:paraId="60A6B0CD" w14:textId="463B4A3B" w:rsidR="00FA5469" w:rsidRPr="007C2797" w:rsidRDefault="00FA5469" w:rsidP="00FA5469">
      <w:pPr>
        <w:rPr>
          <w:rFonts w:ascii="Myriad Pro" w:hAnsi="Myriad Pro" w:cs="Arial"/>
          <w:kern w:val="0"/>
          <w:sz w:val="22"/>
        </w:rPr>
      </w:pPr>
      <w:r w:rsidRPr="007C2797">
        <w:rPr>
          <w:rFonts w:ascii="Myriad Pro" w:hAnsi="Myriad Pro" w:cs="Arial"/>
          <w:b/>
          <w:bCs/>
          <w:kern w:val="0"/>
          <w:sz w:val="22"/>
        </w:rPr>
        <w:t xml:space="preserve">Experience the Future </w:t>
      </w:r>
      <w:r w:rsidR="00FF2D67" w:rsidRPr="007C2797">
        <w:rPr>
          <w:rFonts w:ascii="Myriad Pro" w:hAnsi="Myriad Pro" w:cs="Arial"/>
          <w:b/>
          <w:bCs/>
          <w:kern w:val="0"/>
          <w:sz w:val="22"/>
        </w:rPr>
        <w:t>in Pixels, with ROE Visual.</w:t>
      </w:r>
    </w:p>
    <w:p w14:paraId="561FE035" w14:textId="6B9B8BA1" w:rsidR="00FA5469" w:rsidRPr="007C2797" w:rsidRDefault="00FA5469" w:rsidP="00FA5469">
      <w:pPr>
        <w:rPr>
          <w:rFonts w:ascii="Myriad Pro" w:hAnsi="Myriad Pro" w:cs="Arial"/>
          <w:kern w:val="0"/>
          <w:sz w:val="22"/>
        </w:rPr>
      </w:pPr>
      <w:r w:rsidRPr="007C2797">
        <w:rPr>
          <w:rFonts w:ascii="Myriad Pro" w:hAnsi="Myriad Pro" w:cs="Arial"/>
          <w:kern w:val="0"/>
          <w:sz w:val="22"/>
        </w:rPr>
        <w:t xml:space="preserve">Visitors to </w:t>
      </w:r>
      <w:r w:rsidRPr="00892B33">
        <w:rPr>
          <w:rFonts w:ascii="Myriad Pro" w:hAnsi="Myriad Pro" w:cs="Arial"/>
          <w:b/>
          <w:bCs/>
          <w:kern w:val="0"/>
          <w:sz w:val="22"/>
        </w:rPr>
        <w:t>Booth N2839</w:t>
      </w:r>
      <w:r w:rsidR="00B80596" w:rsidRPr="007C2797">
        <w:rPr>
          <w:rFonts w:ascii="Myriad Pro" w:hAnsi="Myriad Pro" w:cs="Arial"/>
          <w:kern w:val="0"/>
          <w:sz w:val="22"/>
        </w:rPr>
        <w:t xml:space="preserve">, North Hall, </w:t>
      </w:r>
      <w:r w:rsidRPr="007C2797">
        <w:rPr>
          <w:rFonts w:ascii="Myriad Pro" w:hAnsi="Myriad Pro" w:cs="Arial"/>
          <w:kern w:val="0"/>
          <w:sz w:val="22"/>
        </w:rPr>
        <w:t>will have the opportunity to explore the latest advancements in LED technology, featuring micro-LED innovations, full-spectrum color accuracy, and next-generation processing.</w:t>
      </w:r>
    </w:p>
    <w:p w14:paraId="17C55901" w14:textId="77777777" w:rsidR="00FA5469" w:rsidRPr="007C2797" w:rsidRDefault="00FA5469" w:rsidP="00FA5469">
      <w:pPr>
        <w:rPr>
          <w:rFonts w:ascii="Myriad Pro" w:hAnsi="Myriad Pro" w:cs="Arial"/>
          <w:kern w:val="0"/>
          <w:sz w:val="22"/>
        </w:rPr>
      </w:pPr>
    </w:p>
    <w:p w14:paraId="1FE93549" w14:textId="4948834B" w:rsidR="00FA5469" w:rsidRPr="007C2797" w:rsidRDefault="00FA5469" w:rsidP="00FA5469">
      <w:pPr>
        <w:rPr>
          <w:rFonts w:ascii="Myriad Pro" w:hAnsi="Myriad Pro" w:cs="Arial"/>
          <w:b/>
          <w:bCs/>
          <w:kern w:val="0"/>
          <w:sz w:val="22"/>
        </w:rPr>
      </w:pPr>
      <w:r w:rsidRPr="007C2797">
        <w:rPr>
          <w:rFonts w:ascii="Myriad Pro" w:hAnsi="Myriad Pro" w:cs="Arial"/>
          <w:b/>
          <w:bCs/>
          <w:kern w:val="0"/>
          <w:sz w:val="22"/>
        </w:rPr>
        <w:t xml:space="preserve">Denali MIP 0.78 – </w:t>
      </w:r>
      <w:r w:rsidR="00B80596" w:rsidRPr="00B80596">
        <w:rPr>
          <w:rFonts w:ascii="Myriad Pro" w:hAnsi="Myriad Pro"/>
          <w:b/>
          <w:bCs/>
          <w:sz w:val="22"/>
        </w:rPr>
        <w:t>Innovation Meets Visual Performance</w:t>
      </w:r>
      <w:r w:rsidR="00B80596" w:rsidRPr="007C2797" w:rsidDel="00B80596">
        <w:rPr>
          <w:rFonts w:ascii="Myriad Pro" w:hAnsi="Myriad Pro" w:cs="Arial"/>
          <w:b/>
          <w:bCs/>
          <w:kern w:val="0"/>
          <w:sz w:val="22"/>
        </w:rPr>
        <w:t xml:space="preserve"> </w:t>
      </w:r>
    </w:p>
    <w:p w14:paraId="222DA67B" w14:textId="02202270" w:rsidR="008A76AF" w:rsidRPr="007C2797" w:rsidRDefault="008A76AF" w:rsidP="008A76AF">
      <w:pPr>
        <w:rPr>
          <w:rFonts w:ascii="Myriad Pro" w:hAnsi="Myriad Pro" w:cs="Arial"/>
          <w:kern w:val="0"/>
          <w:sz w:val="22"/>
        </w:rPr>
      </w:pPr>
      <w:r w:rsidRPr="007C2797">
        <w:rPr>
          <w:rFonts w:ascii="Myriad Pro" w:hAnsi="Myriad Pro" w:cs="Arial"/>
          <w:kern w:val="0"/>
          <w:sz w:val="22"/>
        </w:rPr>
        <w:t xml:space="preserve">ROE Visual introduces </w:t>
      </w:r>
      <w:hyperlink r:id="rId9" w:history="1">
        <w:r w:rsidRPr="00000ED3">
          <w:rPr>
            <w:rStyle w:val="Hyperlink"/>
            <w:rFonts w:ascii="Myriad Pro" w:hAnsi="Myriad Pro" w:cs="Arial"/>
            <w:b/>
            <w:bCs/>
            <w:kern w:val="0"/>
            <w:sz w:val="22"/>
          </w:rPr>
          <w:t>Denali</w:t>
        </w:r>
      </w:hyperlink>
      <w:r w:rsidRPr="007C2797">
        <w:rPr>
          <w:rFonts w:ascii="Myriad Pro" w:hAnsi="Myriad Pro" w:cs="Arial"/>
          <w:kern w:val="0"/>
          <w:sz w:val="22"/>
        </w:rPr>
        <w:t xml:space="preserve"> MIP 0.78, setting a new standard in ultra-fine pixel pitch LED displays. Utilizing MIP technology and Fan-Out package technology, Denali ensures </w:t>
      </w:r>
      <w:r w:rsidRPr="007C2797">
        <w:rPr>
          <w:rFonts w:ascii="Myriad Pro" w:hAnsi="Myriad Pro" w:cs="Arial"/>
          <w:b/>
          <w:bCs/>
          <w:kern w:val="0"/>
          <w:sz w:val="22"/>
        </w:rPr>
        <w:t>exceptional contrast, deep blacks, and flawless visual uniformity</w:t>
      </w:r>
      <w:r w:rsidRPr="007C2797">
        <w:rPr>
          <w:rFonts w:ascii="Myriad Pro" w:hAnsi="Myriad Pro" w:cs="Arial"/>
          <w:kern w:val="0"/>
          <w:sz w:val="22"/>
        </w:rPr>
        <w:t>. Its common cathode, flip chip Micro LED design reduces energy consumption by up to 40%, while maintaining low panel temperatures for superior color performance and extended lifespan. Built for high-profile fixed installations, Denali delivers unmatched precision and stability, making it an ideal solution for a wide variety of creative applications.</w:t>
      </w:r>
    </w:p>
    <w:p w14:paraId="671C9195" w14:textId="77777777" w:rsidR="00B80596" w:rsidRPr="007C2797" w:rsidRDefault="00B80596" w:rsidP="008A76AF">
      <w:pPr>
        <w:rPr>
          <w:rFonts w:ascii="Myriad Pro" w:hAnsi="Myriad Pro" w:cs="Arial"/>
          <w:kern w:val="0"/>
          <w:sz w:val="22"/>
        </w:rPr>
      </w:pPr>
    </w:p>
    <w:p w14:paraId="67F5B199" w14:textId="77777777" w:rsidR="00B80596" w:rsidRPr="007C2797" w:rsidRDefault="00B80596" w:rsidP="00B80596">
      <w:pPr>
        <w:rPr>
          <w:rFonts w:ascii="Myriad Pro" w:hAnsi="Myriad Pro" w:cs="Arial"/>
          <w:b/>
          <w:bCs/>
          <w:kern w:val="0"/>
          <w:sz w:val="22"/>
        </w:rPr>
      </w:pPr>
      <w:r w:rsidRPr="007C2797">
        <w:rPr>
          <w:rFonts w:ascii="Myriad Pro" w:hAnsi="Myriad Pro" w:cs="Arial"/>
          <w:b/>
          <w:bCs/>
          <w:kern w:val="0"/>
          <w:sz w:val="22"/>
        </w:rPr>
        <w:t>Coral - Sustainable Superior Visual Performance</w:t>
      </w:r>
    </w:p>
    <w:p w14:paraId="57AB1E16" w14:textId="7FC224D6" w:rsidR="00B80596" w:rsidRPr="007C2797" w:rsidRDefault="00000000" w:rsidP="00B80596">
      <w:pPr>
        <w:rPr>
          <w:rFonts w:ascii="Myriad Pro" w:hAnsi="Myriad Pro" w:cs="Arial"/>
          <w:kern w:val="0"/>
          <w:sz w:val="22"/>
        </w:rPr>
      </w:pPr>
      <w:hyperlink r:id="rId10" w:history="1">
        <w:r w:rsidR="00B80596" w:rsidRPr="00855865">
          <w:rPr>
            <w:rStyle w:val="Hyperlink"/>
            <w:rFonts w:ascii="Myriad Pro" w:hAnsi="Myriad Pro" w:cs="Arial"/>
            <w:b/>
            <w:bCs/>
            <w:kern w:val="0"/>
            <w:sz w:val="22"/>
          </w:rPr>
          <w:t>Coral</w:t>
        </w:r>
      </w:hyperlink>
      <w:r w:rsidR="00B80596" w:rsidRPr="00855865">
        <w:rPr>
          <w:rFonts w:ascii="Myriad Pro" w:hAnsi="Myriad Pro" w:cs="Arial"/>
          <w:b/>
          <w:bCs/>
          <w:kern w:val="0"/>
          <w:sz w:val="22"/>
        </w:rPr>
        <w:t xml:space="preserve"> </w:t>
      </w:r>
      <w:r w:rsidR="00B80596" w:rsidRPr="007C2797">
        <w:rPr>
          <w:rFonts w:ascii="Myriad Pro" w:hAnsi="Myriad Pro" w:cs="Arial"/>
          <w:kern w:val="0"/>
          <w:sz w:val="22"/>
        </w:rPr>
        <w:t xml:space="preserve">is developed for demanding applications like broadcasting and corporate environments, where precision is key. The Coral CR1.2 panel represents a leap in HD-LED technology, leveraging </w:t>
      </w:r>
      <w:r w:rsidR="00B80596" w:rsidRPr="007C2797">
        <w:rPr>
          <w:rFonts w:ascii="Myriad Pro" w:hAnsi="Myriad Pro" w:cs="Arial"/>
          <w:b/>
          <w:bCs/>
          <w:kern w:val="0"/>
          <w:sz w:val="22"/>
        </w:rPr>
        <w:t xml:space="preserve">COB (Chip on Board) LED technology </w:t>
      </w:r>
      <w:r w:rsidR="00B80596" w:rsidRPr="007C2797">
        <w:rPr>
          <w:rFonts w:ascii="Myriad Pro" w:hAnsi="Myriad Pro" w:cs="Arial"/>
          <w:kern w:val="0"/>
          <w:sz w:val="22"/>
        </w:rPr>
        <w:t>for superior performance. The Coral panel offers high contrast, a wide color gamut, and exceptional color accuracy, ensuring a stunning high-definition viewing experience. With a brightness of 1000 nits, a refresh rate of 7680Hz, and an 8:9 aspect ratio supporting native 4K or 8K resolutions, the Coral series sets a new standard for visual quality and energy efficiency in the industry.</w:t>
      </w:r>
    </w:p>
    <w:p w14:paraId="3A2239E4" w14:textId="77777777" w:rsidR="00FA5469" w:rsidRPr="007C2797" w:rsidRDefault="00FA5469" w:rsidP="00FA5469">
      <w:pPr>
        <w:rPr>
          <w:rFonts w:ascii="Myriad Pro" w:hAnsi="Myriad Pro" w:cs="Arial"/>
          <w:kern w:val="0"/>
          <w:sz w:val="22"/>
        </w:rPr>
      </w:pPr>
    </w:p>
    <w:p w14:paraId="7C82057F" w14:textId="77777777" w:rsidR="00FA5469" w:rsidRPr="007C2797" w:rsidRDefault="00FA5469" w:rsidP="00FA5469">
      <w:pPr>
        <w:rPr>
          <w:rFonts w:ascii="Myriad Pro" w:hAnsi="Myriad Pro" w:cs="Arial"/>
          <w:b/>
          <w:bCs/>
          <w:kern w:val="0"/>
          <w:sz w:val="22"/>
        </w:rPr>
      </w:pPr>
      <w:bookmarkStart w:id="0" w:name="OLE_LINK12"/>
      <w:bookmarkStart w:id="1" w:name="OLE_LINK13"/>
      <w:r w:rsidRPr="007C2797">
        <w:rPr>
          <w:rFonts w:ascii="Myriad Pro" w:hAnsi="Myriad Pro" w:cs="Arial"/>
          <w:b/>
          <w:bCs/>
          <w:kern w:val="0"/>
          <w:sz w:val="22"/>
        </w:rPr>
        <w:t xml:space="preserve">Ruby 1.9 – Powered by </w:t>
      </w:r>
      <w:proofErr w:type="spellStart"/>
      <w:r w:rsidRPr="007C2797">
        <w:rPr>
          <w:rFonts w:ascii="Myriad Pro" w:hAnsi="Myriad Pro" w:cs="Arial"/>
          <w:b/>
          <w:bCs/>
          <w:kern w:val="0"/>
          <w:sz w:val="22"/>
        </w:rPr>
        <w:t>Deepsky</w:t>
      </w:r>
      <w:proofErr w:type="spellEnd"/>
      <w:r w:rsidRPr="007C2797">
        <w:rPr>
          <w:rFonts w:ascii="Myriad Pro" w:hAnsi="Myriad Pro" w:cs="Arial"/>
          <w:b/>
          <w:bCs/>
          <w:kern w:val="0"/>
          <w:sz w:val="22"/>
        </w:rPr>
        <w:t xml:space="preserve"> for Unrivaled Precision</w:t>
      </w:r>
    </w:p>
    <w:bookmarkEnd w:id="0"/>
    <w:bookmarkEnd w:id="1"/>
    <w:p w14:paraId="30A9969E" w14:textId="508765FB" w:rsidR="008A76AF" w:rsidRPr="007C2797" w:rsidRDefault="00000ED3" w:rsidP="008A76AF">
      <w:pPr>
        <w:rPr>
          <w:rFonts w:ascii="Myriad Pro" w:hAnsi="Myriad Pro" w:cs="Arial"/>
          <w:kern w:val="0"/>
          <w:sz w:val="22"/>
        </w:rPr>
      </w:pPr>
      <w:r w:rsidRPr="00000ED3">
        <w:rPr>
          <w:rFonts w:ascii="Myriad Pro" w:hAnsi="Myriad Pro" w:cs="Arial"/>
          <w:b/>
          <w:bCs/>
          <w:kern w:val="0"/>
          <w:sz w:val="22"/>
        </w:rPr>
        <w:fldChar w:fldCharType="begin"/>
      </w:r>
      <w:r w:rsidRPr="00000ED3">
        <w:rPr>
          <w:rFonts w:ascii="Myriad Pro" w:hAnsi="Myriad Pro" w:cs="Arial"/>
          <w:b/>
          <w:bCs/>
          <w:kern w:val="0"/>
          <w:sz w:val="22"/>
        </w:rPr>
        <w:instrText>HYPERLINK "https://www.roevisual.com/en/products/ruby"</w:instrText>
      </w:r>
      <w:r w:rsidRPr="00000ED3">
        <w:rPr>
          <w:rFonts w:ascii="Myriad Pro" w:hAnsi="Myriad Pro" w:cs="Arial"/>
          <w:b/>
          <w:bCs/>
          <w:kern w:val="0"/>
          <w:sz w:val="22"/>
        </w:rPr>
      </w:r>
      <w:r w:rsidRPr="00000ED3">
        <w:rPr>
          <w:rFonts w:ascii="Myriad Pro" w:hAnsi="Myriad Pro" w:cs="Arial"/>
          <w:b/>
          <w:bCs/>
          <w:kern w:val="0"/>
          <w:sz w:val="22"/>
        </w:rPr>
        <w:fldChar w:fldCharType="separate"/>
      </w:r>
      <w:r w:rsidR="008A76AF" w:rsidRPr="00000ED3">
        <w:rPr>
          <w:rStyle w:val="Hyperlink"/>
          <w:rFonts w:ascii="Myriad Pro" w:hAnsi="Myriad Pro" w:cs="Arial"/>
          <w:b/>
          <w:bCs/>
          <w:kern w:val="0"/>
          <w:sz w:val="22"/>
        </w:rPr>
        <w:t>Ruby</w:t>
      </w:r>
      <w:r w:rsidRPr="00000ED3">
        <w:rPr>
          <w:rFonts w:ascii="Myriad Pro" w:hAnsi="Myriad Pro" w:cs="Arial"/>
          <w:b/>
          <w:bCs/>
          <w:kern w:val="0"/>
          <w:sz w:val="22"/>
        </w:rPr>
        <w:fldChar w:fldCharType="end"/>
      </w:r>
      <w:r w:rsidR="008A76AF" w:rsidRPr="007C2797">
        <w:rPr>
          <w:rFonts w:ascii="Myriad Pro" w:hAnsi="Myriad Pro" w:cs="Arial"/>
          <w:kern w:val="0"/>
          <w:sz w:val="22"/>
        </w:rPr>
        <w:t xml:space="preserve"> </w:t>
      </w:r>
      <w:r w:rsidR="00B80596" w:rsidRPr="007C2797">
        <w:rPr>
          <w:rFonts w:ascii="Myriad Pro" w:hAnsi="Myriad Pro" w:cs="Arial"/>
          <w:kern w:val="0"/>
          <w:sz w:val="22"/>
        </w:rPr>
        <w:t>RB</w:t>
      </w:r>
      <w:r w:rsidR="008A76AF" w:rsidRPr="007C2797">
        <w:rPr>
          <w:rFonts w:ascii="Myriad Pro" w:hAnsi="Myriad Pro" w:cs="Arial"/>
          <w:kern w:val="0"/>
          <w:sz w:val="22"/>
        </w:rPr>
        <w:t xml:space="preserve">1.9 is a </w:t>
      </w:r>
      <w:r w:rsidR="008A76AF" w:rsidRPr="007C2797">
        <w:rPr>
          <w:rFonts w:ascii="Myriad Pro" w:hAnsi="Myriad Pro" w:cs="Arial"/>
          <w:b/>
          <w:bCs/>
          <w:kern w:val="0"/>
          <w:sz w:val="22"/>
        </w:rPr>
        <w:t>premium, feature-packed</w:t>
      </w:r>
      <w:r w:rsidR="008A76AF" w:rsidRPr="007C2797">
        <w:rPr>
          <w:rFonts w:ascii="Myriad Pro" w:hAnsi="Myriad Pro" w:cs="Arial"/>
          <w:kern w:val="0"/>
          <w:sz w:val="22"/>
        </w:rPr>
        <w:t xml:space="preserve"> LED solution for virtual production and XR, </w:t>
      </w:r>
      <w:r w:rsidR="00DF1EFA">
        <w:rPr>
          <w:rFonts w:ascii="Myriad Pro" w:hAnsi="Myriad Pro" w:cs="Arial"/>
          <w:kern w:val="0"/>
          <w:sz w:val="22"/>
        </w:rPr>
        <w:t>further</w:t>
      </w:r>
      <w:r w:rsidR="00DF1EFA" w:rsidRPr="007C2797">
        <w:rPr>
          <w:rFonts w:ascii="Myriad Pro" w:hAnsi="Myriad Pro" w:cs="Arial"/>
          <w:kern w:val="0"/>
          <w:sz w:val="22"/>
        </w:rPr>
        <w:t xml:space="preserve"> </w:t>
      </w:r>
      <w:r w:rsidR="008A76AF" w:rsidRPr="007C2797">
        <w:rPr>
          <w:rFonts w:ascii="Myriad Pro" w:hAnsi="Myriad Pro" w:cs="Arial"/>
          <w:kern w:val="0"/>
          <w:sz w:val="22"/>
        </w:rPr>
        <w:t xml:space="preserve">enhanced with </w:t>
      </w:r>
      <w:proofErr w:type="spellStart"/>
      <w:r w:rsidR="008A76AF" w:rsidRPr="007C2797">
        <w:rPr>
          <w:rFonts w:ascii="Myriad Pro" w:hAnsi="Myriad Pro" w:cs="Arial"/>
          <w:kern w:val="0"/>
          <w:sz w:val="22"/>
        </w:rPr>
        <w:t>Deepsky’s</w:t>
      </w:r>
      <w:proofErr w:type="spellEnd"/>
      <w:r w:rsidR="008A76AF" w:rsidRPr="007C2797">
        <w:rPr>
          <w:rFonts w:ascii="Myriad Pro" w:hAnsi="Myriad Pro" w:cs="Arial"/>
          <w:kern w:val="0"/>
          <w:sz w:val="22"/>
        </w:rPr>
        <w:t xml:space="preserve"> LED </w:t>
      </w:r>
      <w:r w:rsidR="00B80596" w:rsidRPr="007C2797">
        <w:rPr>
          <w:rFonts w:ascii="Myriad Pro" w:hAnsi="Myriad Pro" w:cs="Arial"/>
          <w:kern w:val="0"/>
          <w:sz w:val="22"/>
        </w:rPr>
        <w:t xml:space="preserve">Processing </w:t>
      </w:r>
      <w:r w:rsidR="008A76AF" w:rsidRPr="007C2797">
        <w:rPr>
          <w:rFonts w:ascii="Myriad Pro" w:hAnsi="Myriad Pro" w:cs="Arial"/>
          <w:kern w:val="0"/>
          <w:sz w:val="22"/>
        </w:rPr>
        <w:t xml:space="preserve">for unmatched precision and consistency. With 19-bit processing, it delivers exceptional grayscale accuracy, ensuring </w:t>
      </w:r>
      <w:r w:rsidR="008A76AF" w:rsidRPr="007C2797">
        <w:rPr>
          <w:rFonts w:ascii="Myriad Pro" w:hAnsi="Myriad Pro" w:cs="Arial"/>
          <w:b/>
          <w:bCs/>
          <w:kern w:val="0"/>
          <w:sz w:val="22"/>
        </w:rPr>
        <w:t>deeper detail in low-brightness</w:t>
      </w:r>
      <w:r w:rsidR="008A76AF" w:rsidRPr="007C2797">
        <w:rPr>
          <w:rFonts w:ascii="Myriad Pro" w:hAnsi="Myriad Pro" w:cs="Arial"/>
          <w:kern w:val="0"/>
          <w:sz w:val="22"/>
        </w:rPr>
        <w:t xml:space="preserve"> scenes. Advanced thermal management with real-time temperature correction</w:t>
      </w:r>
      <w:r w:rsidR="00C64D37">
        <w:rPr>
          <w:rFonts w:ascii="Myriad Pro" w:hAnsi="Myriad Pro" w:cs="Arial"/>
          <w:kern w:val="0"/>
          <w:sz w:val="22"/>
        </w:rPr>
        <w:t xml:space="preserve"> from 512 sensors </w:t>
      </w:r>
      <w:r w:rsidR="008370BC">
        <w:rPr>
          <w:rFonts w:ascii="Myriad Pro" w:hAnsi="Myriad Pro" w:cs="Arial"/>
          <w:kern w:val="0"/>
          <w:sz w:val="22"/>
        </w:rPr>
        <w:t>per tile</w:t>
      </w:r>
      <w:r w:rsidR="008A76AF" w:rsidRPr="007C2797">
        <w:rPr>
          <w:rFonts w:ascii="Myriad Pro" w:hAnsi="Myriad Pro" w:cs="Arial"/>
          <w:kern w:val="0"/>
          <w:sz w:val="22"/>
        </w:rPr>
        <w:t xml:space="preserve"> maintains consistent image quality and long-term reliability, making Ruby </w:t>
      </w:r>
      <w:r w:rsidR="00B80596" w:rsidRPr="007C2797">
        <w:rPr>
          <w:rFonts w:ascii="Myriad Pro" w:hAnsi="Myriad Pro" w:cs="Arial"/>
          <w:kern w:val="0"/>
          <w:sz w:val="22"/>
        </w:rPr>
        <w:t>RB</w:t>
      </w:r>
      <w:r w:rsidR="008A76AF" w:rsidRPr="007C2797">
        <w:rPr>
          <w:rFonts w:ascii="Myriad Pro" w:hAnsi="Myriad Pro" w:cs="Arial"/>
          <w:kern w:val="0"/>
          <w:sz w:val="22"/>
        </w:rPr>
        <w:t>1.9 the go-to choice for high-end XR</w:t>
      </w:r>
      <w:r w:rsidR="00FA6B30" w:rsidRPr="007C2797">
        <w:rPr>
          <w:rFonts w:ascii="Myriad Pro" w:hAnsi="Myriad Pro" w:cs="Arial"/>
          <w:kern w:val="0"/>
          <w:sz w:val="22"/>
        </w:rPr>
        <w:t xml:space="preserve">, </w:t>
      </w:r>
      <w:r w:rsidR="008A76AF" w:rsidRPr="007C2797">
        <w:rPr>
          <w:rFonts w:ascii="Myriad Pro" w:hAnsi="Myriad Pro" w:cs="Arial"/>
          <w:kern w:val="0"/>
          <w:sz w:val="22"/>
        </w:rPr>
        <w:t>broadcast</w:t>
      </w:r>
      <w:r w:rsidR="00FA6B30" w:rsidRPr="007C2797">
        <w:rPr>
          <w:rFonts w:ascii="Myriad Pro" w:hAnsi="Myriad Pro" w:cs="Arial"/>
          <w:kern w:val="0"/>
          <w:sz w:val="22"/>
        </w:rPr>
        <w:t>, and fixed installation applications.</w:t>
      </w:r>
    </w:p>
    <w:p w14:paraId="059BB3DE" w14:textId="77777777" w:rsidR="001E221C" w:rsidRDefault="001E221C" w:rsidP="008A76AF">
      <w:pPr>
        <w:rPr>
          <w:rFonts w:ascii="Myriad Pro" w:hAnsi="Myriad Pro" w:cs="Arial"/>
          <w:kern w:val="0"/>
          <w:sz w:val="22"/>
        </w:rPr>
      </w:pPr>
    </w:p>
    <w:p w14:paraId="4B560942" w14:textId="77777777" w:rsidR="00000ED3" w:rsidRDefault="00000ED3" w:rsidP="00FF2D67">
      <w:pPr>
        <w:rPr>
          <w:rFonts w:ascii="Myriad Pro" w:hAnsi="Myriad Pro" w:cs="Arial"/>
          <w:b/>
          <w:bCs/>
          <w:kern w:val="0"/>
          <w:sz w:val="22"/>
        </w:rPr>
      </w:pPr>
    </w:p>
    <w:p w14:paraId="2266C3C4" w14:textId="544738AC" w:rsidR="00FF2D67" w:rsidRPr="007C2797" w:rsidRDefault="00FF2D67" w:rsidP="00FF2D67">
      <w:pPr>
        <w:rPr>
          <w:rFonts w:ascii="Myriad Pro" w:hAnsi="Myriad Pro" w:cs="Arial"/>
          <w:b/>
          <w:bCs/>
          <w:kern w:val="0"/>
          <w:sz w:val="22"/>
        </w:rPr>
      </w:pPr>
      <w:r w:rsidRPr="007C2797">
        <w:rPr>
          <w:rFonts w:ascii="Myriad Pro" w:hAnsi="Myriad Pro" w:cs="Arial"/>
          <w:b/>
          <w:bCs/>
          <w:kern w:val="0"/>
          <w:sz w:val="22"/>
        </w:rPr>
        <w:lastRenderedPageBreak/>
        <w:t>Carbon Full Spectrum – Color Reimagined</w:t>
      </w:r>
    </w:p>
    <w:p w14:paraId="067EE36D" w14:textId="208C2DF2" w:rsidR="00583700" w:rsidRPr="007C2797" w:rsidRDefault="00000000" w:rsidP="00FF2D67">
      <w:pPr>
        <w:rPr>
          <w:rFonts w:ascii="Myriad Pro" w:hAnsi="Myriad Pro" w:cs="Arial"/>
          <w:kern w:val="0"/>
          <w:sz w:val="22"/>
        </w:rPr>
      </w:pPr>
      <w:hyperlink r:id="rId11" w:history="1">
        <w:r w:rsidR="00583700" w:rsidRPr="00000ED3">
          <w:rPr>
            <w:rStyle w:val="Hyperlink"/>
            <w:rFonts w:ascii="Myriad Pro" w:hAnsi="Myriad Pro" w:cs="Arial"/>
            <w:b/>
            <w:bCs/>
            <w:kern w:val="0"/>
            <w:sz w:val="22"/>
          </w:rPr>
          <w:t>Carbon Full Spectrum</w:t>
        </w:r>
      </w:hyperlink>
      <w:r w:rsidR="00583700" w:rsidRPr="007C2797">
        <w:rPr>
          <w:rFonts w:ascii="Myriad Pro" w:hAnsi="Myriad Pro" w:cs="Arial"/>
          <w:kern w:val="0"/>
          <w:sz w:val="22"/>
        </w:rPr>
        <w:t xml:space="preserve"> introduces two advanced LED solutions, each designed for precise color rendering and optimized for professional production environments. Attendees at NAB 2025 can compare Carbon </w:t>
      </w:r>
      <w:r w:rsidR="003A0206">
        <w:rPr>
          <w:rFonts w:ascii="Myriad Pro" w:hAnsi="Myriad Pro" w:cs="Arial"/>
          <w:kern w:val="0"/>
          <w:sz w:val="22"/>
        </w:rPr>
        <w:t>RGB, RGBW, and RGBCA</w:t>
      </w:r>
      <w:r w:rsidR="00583700" w:rsidRPr="007C2797">
        <w:rPr>
          <w:rFonts w:ascii="Myriad Pro" w:hAnsi="Myriad Pro" w:cs="Arial"/>
          <w:kern w:val="0"/>
          <w:sz w:val="22"/>
        </w:rPr>
        <w:t xml:space="preserve"> side by side in a dedicated booth demo to experience their unique capabilities.</w:t>
      </w:r>
      <w:r w:rsidR="00000ED3">
        <w:rPr>
          <w:rFonts w:ascii="Myriad Pro" w:hAnsi="Myriad Pro" w:cs="Arial"/>
          <w:kern w:val="0"/>
          <w:sz w:val="22"/>
        </w:rPr>
        <w:br/>
      </w:r>
    </w:p>
    <w:p w14:paraId="2AC1BA9A" w14:textId="2CA8149C" w:rsidR="00583700" w:rsidRDefault="00583700" w:rsidP="00583700">
      <w:pPr>
        <w:pStyle w:val="ListParagraph"/>
        <w:numPr>
          <w:ilvl w:val="0"/>
          <w:numId w:val="7"/>
        </w:numPr>
        <w:rPr>
          <w:rFonts w:ascii="Myriad Pro" w:hAnsi="Myriad Pro" w:cs="Arial"/>
          <w:kern w:val="0"/>
          <w:sz w:val="22"/>
        </w:rPr>
      </w:pPr>
      <w:bookmarkStart w:id="2" w:name="OLE_LINK16"/>
      <w:bookmarkStart w:id="3" w:name="OLE_LINK17"/>
      <w:r w:rsidRPr="007C2797">
        <w:rPr>
          <w:rFonts w:ascii="Myriad Pro" w:hAnsi="Myriad Pro" w:cs="Arial"/>
          <w:b/>
          <w:bCs/>
          <w:kern w:val="0"/>
          <w:sz w:val="22"/>
        </w:rPr>
        <w:t>Carbon RGBW</w:t>
      </w:r>
      <w:r w:rsidRPr="007C2797">
        <w:rPr>
          <w:rFonts w:ascii="Myriad Pro" w:hAnsi="Myriad Pro" w:cs="Arial"/>
          <w:kern w:val="0"/>
          <w:sz w:val="22"/>
        </w:rPr>
        <w:t xml:space="preserve"> (Powered by Brompton Technology) – Incorporates red, green, blue, and warm white subpixels, utilizing Brompton’s True Light algorithm to achieve superior spectral quality and accurate color representation. With a high CRI, it excels in studio lighting applications, particularly in warm tones (2700K–5000K)</w:t>
      </w:r>
      <w:r w:rsidR="00C64D37">
        <w:rPr>
          <w:rFonts w:ascii="Myriad Pro" w:hAnsi="Myriad Pro" w:cs="Arial"/>
          <w:kern w:val="0"/>
          <w:sz w:val="22"/>
        </w:rPr>
        <w:t>.</w:t>
      </w:r>
    </w:p>
    <w:p w14:paraId="0D6FEB2D" w14:textId="77777777" w:rsidR="00C64D37" w:rsidRPr="007C2797" w:rsidRDefault="00C64D37" w:rsidP="00855865">
      <w:pPr>
        <w:pStyle w:val="ListParagraph"/>
        <w:rPr>
          <w:rFonts w:ascii="Myriad Pro" w:hAnsi="Myriad Pro" w:cs="Arial"/>
          <w:kern w:val="0"/>
          <w:sz w:val="22"/>
        </w:rPr>
      </w:pPr>
    </w:p>
    <w:p w14:paraId="0416542F" w14:textId="696409FB" w:rsidR="00B80596" w:rsidRPr="00000ED3" w:rsidRDefault="00583700" w:rsidP="00204D83">
      <w:pPr>
        <w:pStyle w:val="ListParagraph"/>
        <w:numPr>
          <w:ilvl w:val="0"/>
          <w:numId w:val="7"/>
        </w:numPr>
        <w:rPr>
          <w:rFonts w:ascii="Myriad Pro" w:hAnsi="Myriad Pro" w:cs="Arial"/>
          <w:kern w:val="0"/>
          <w:sz w:val="22"/>
        </w:rPr>
      </w:pPr>
      <w:r w:rsidRPr="00000ED3">
        <w:rPr>
          <w:rFonts w:ascii="Myriad Pro" w:hAnsi="Myriad Pro" w:cs="Arial"/>
          <w:b/>
          <w:bCs/>
          <w:kern w:val="0"/>
          <w:sz w:val="22"/>
        </w:rPr>
        <w:t>Carbon RGBCA</w:t>
      </w:r>
      <w:r w:rsidRPr="00000ED3">
        <w:rPr>
          <w:rFonts w:ascii="Myriad Pro" w:hAnsi="Myriad Pro" w:cs="Arial"/>
          <w:kern w:val="0"/>
          <w:sz w:val="22"/>
        </w:rPr>
        <w:t xml:space="preserve"> (Powered by Megapixel) – Features red, green, blue, cyan, and amber subpixels, offering fine-tuned spectral control </w:t>
      </w:r>
      <w:r w:rsidR="00C64D37" w:rsidRPr="00000ED3">
        <w:rPr>
          <w:rFonts w:ascii="Myriad Pro" w:hAnsi="Myriad Pro" w:cs="Arial"/>
          <w:color w:val="000000" w:themeColor="text1"/>
          <w:kern w:val="0"/>
          <w:sz w:val="22"/>
        </w:rPr>
        <w:t xml:space="preserve">across every hue, color, and video source </w:t>
      </w:r>
      <w:r w:rsidRPr="00000ED3">
        <w:rPr>
          <w:rFonts w:ascii="Myriad Pro" w:hAnsi="Myriad Pro" w:cs="Arial"/>
          <w:color w:val="000000" w:themeColor="text1"/>
          <w:kern w:val="0"/>
          <w:sz w:val="22"/>
        </w:rPr>
        <w:t xml:space="preserve">for consistent color accuracy across </w:t>
      </w:r>
      <w:r w:rsidR="00000ED3">
        <w:rPr>
          <w:rFonts w:ascii="Myriad Pro" w:hAnsi="Myriad Pro" w:cs="Arial"/>
          <w:color w:val="000000" w:themeColor="text1"/>
          <w:kern w:val="0"/>
          <w:sz w:val="22"/>
        </w:rPr>
        <w:t>complex</w:t>
      </w:r>
      <w:r w:rsidRPr="00000ED3">
        <w:rPr>
          <w:rFonts w:ascii="Myriad Pro" w:hAnsi="Myriad Pro" w:cs="Arial"/>
          <w:color w:val="000000" w:themeColor="text1"/>
          <w:kern w:val="0"/>
          <w:sz w:val="22"/>
        </w:rPr>
        <w:t xml:space="preserve"> lighting conditions. Its </w:t>
      </w:r>
      <w:bookmarkEnd w:id="2"/>
      <w:bookmarkEnd w:id="3"/>
      <w:r w:rsidR="00000ED3" w:rsidRPr="00000ED3">
        <w:rPr>
          <w:rFonts w:ascii="Myriad Pro" w:hAnsi="Myriad Pro" w:cs="Arial"/>
          <w:color w:val="000000" w:themeColor="text1"/>
          <w:kern w:val="0"/>
          <w:sz w:val="22"/>
        </w:rPr>
        <w:t>power efficiency is also a standout, with lower energy consumption than RGBW, making it a cost-effective choice for virtual production environments.</w:t>
      </w:r>
    </w:p>
    <w:p w14:paraId="4F3DC806" w14:textId="77777777" w:rsidR="00000ED3" w:rsidRPr="00000ED3" w:rsidRDefault="00000ED3" w:rsidP="00000ED3">
      <w:pPr>
        <w:rPr>
          <w:rFonts w:ascii="Myriad Pro" w:hAnsi="Myriad Pro" w:cs="Arial"/>
          <w:kern w:val="0"/>
          <w:sz w:val="22"/>
        </w:rPr>
      </w:pPr>
    </w:p>
    <w:p w14:paraId="523D8B71" w14:textId="484285A2" w:rsidR="00F25DEE" w:rsidRPr="007C2797" w:rsidRDefault="00E54661" w:rsidP="00F25DEE">
      <w:pPr>
        <w:rPr>
          <w:rFonts w:ascii="Myriad Pro" w:hAnsi="Myriad Pro" w:cs="Arial"/>
          <w:kern w:val="0"/>
          <w:sz w:val="22"/>
        </w:rPr>
      </w:pPr>
      <w:r w:rsidRPr="007C2797">
        <w:rPr>
          <w:rFonts w:ascii="Myriad Pro" w:hAnsi="Myriad Pro" w:cs="Arial"/>
          <w:kern w:val="0"/>
          <w:sz w:val="22"/>
        </w:rPr>
        <w:t>ROE Visual will also showcase several standout innovations in its NAB 2025 lineup</w:t>
      </w:r>
      <w:r w:rsidR="00B80596" w:rsidRPr="007C2797">
        <w:rPr>
          <w:rFonts w:ascii="Myriad Pro" w:hAnsi="Myriad Pro" w:cs="Arial"/>
          <w:kern w:val="0"/>
          <w:sz w:val="22"/>
        </w:rPr>
        <w:t xml:space="preserve">, like </w:t>
      </w:r>
      <w:r w:rsidRPr="007C2797">
        <w:rPr>
          <w:rFonts w:ascii="Myriad Pro" w:hAnsi="Myriad Pro" w:cs="Arial"/>
          <w:kern w:val="0"/>
          <w:sz w:val="22"/>
        </w:rPr>
        <w:t xml:space="preserve">the </w:t>
      </w:r>
      <w:hyperlink r:id="rId12" w:history="1">
        <w:r w:rsidRPr="00855865">
          <w:rPr>
            <w:rStyle w:val="Hyperlink"/>
            <w:rFonts w:ascii="Myriad Pro" w:hAnsi="Myriad Pro" w:cs="Arial"/>
            <w:b/>
            <w:bCs/>
            <w:kern w:val="0"/>
            <w:sz w:val="22"/>
          </w:rPr>
          <w:t>Black Marble BM2i</w:t>
        </w:r>
      </w:hyperlink>
      <w:r w:rsidRPr="007C2797">
        <w:rPr>
          <w:rFonts w:ascii="Myriad Pro" w:hAnsi="Myriad Pro" w:cs="Arial"/>
          <w:kern w:val="0"/>
          <w:sz w:val="22"/>
        </w:rPr>
        <w:t xml:space="preserve"> </w:t>
      </w:r>
      <w:r w:rsidR="00B80596" w:rsidRPr="007C2797">
        <w:rPr>
          <w:rFonts w:ascii="Myriad Pro" w:hAnsi="Myriad Pro" w:cs="Arial"/>
          <w:kern w:val="0"/>
          <w:sz w:val="22"/>
        </w:rPr>
        <w:t>with</w:t>
      </w:r>
      <w:r w:rsidRPr="007C2797">
        <w:rPr>
          <w:rFonts w:ascii="Myriad Pro" w:hAnsi="Myriad Pro" w:cs="Arial"/>
          <w:kern w:val="0"/>
          <w:sz w:val="22"/>
        </w:rPr>
        <w:t xml:space="preserve"> interactive capabilities, making it ideal for immersive production</w:t>
      </w:r>
      <w:r w:rsidR="00B80596" w:rsidRPr="007C2797">
        <w:rPr>
          <w:rFonts w:ascii="Myriad Pro" w:hAnsi="Myriad Pro" w:cs="Arial"/>
          <w:kern w:val="0"/>
          <w:sz w:val="22"/>
        </w:rPr>
        <w:t>s</w:t>
      </w:r>
      <w:r w:rsidRPr="007C2797">
        <w:rPr>
          <w:rFonts w:ascii="Myriad Pro" w:hAnsi="Myriad Pro" w:cs="Arial"/>
          <w:kern w:val="0"/>
          <w:sz w:val="22"/>
        </w:rPr>
        <w:t xml:space="preserve">. Additionally, the </w:t>
      </w:r>
      <w:hyperlink r:id="rId13" w:history="1">
        <w:r w:rsidRPr="00855865">
          <w:rPr>
            <w:rStyle w:val="Hyperlink"/>
            <w:rFonts w:ascii="Myriad Pro" w:hAnsi="Myriad Pro" w:cs="Arial"/>
            <w:b/>
            <w:bCs/>
            <w:kern w:val="0"/>
            <w:sz w:val="22"/>
          </w:rPr>
          <w:t>Topaz</w:t>
        </w:r>
      </w:hyperlink>
      <w:r w:rsidRPr="007C2797">
        <w:rPr>
          <w:rFonts w:ascii="Myriad Pro" w:hAnsi="Myriad Pro" w:cs="Arial"/>
          <w:kern w:val="0"/>
          <w:sz w:val="22"/>
        </w:rPr>
        <w:t xml:space="preserve"> series, including flat</w:t>
      </w:r>
      <w:r w:rsidR="00855865">
        <w:rPr>
          <w:rFonts w:ascii="Myriad Pro" w:hAnsi="Myriad Pro" w:cs="Arial"/>
          <w:kern w:val="0"/>
          <w:sz w:val="22"/>
        </w:rPr>
        <w:t xml:space="preserve"> </w:t>
      </w:r>
      <w:r w:rsidRPr="007C2797">
        <w:rPr>
          <w:rFonts w:ascii="Myriad Pro" w:hAnsi="Myriad Pro" w:cs="Arial"/>
          <w:kern w:val="0"/>
          <w:sz w:val="22"/>
        </w:rPr>
        <w:t xml:space="preserve">and curved configurations, will be on display, offering versatile solutions </w:t>
      </w:r>
      <w:r w:rsidR="00B80596" w:rsidRPr="007C2797">
        <w:rPr>
          <w:rFonts w:ascii="Myriad Pro" w:hAnsi="Myriad Pro" w:cs="Arial"/>
          <w:kern w:val="0"/>
          <w:sz w:val="22"/>
        </w:rPr>
        <w:t xml:space="preserve">for creative </w:t>
      </w:r>
      <w:r w:rsidRPr="007C2797">
        <w:rPr>
          <w:rFonts w:ascii="Myriad Pro" w:hAnsi="Myriad Pro" w:cs="Arial"/>
          <w:kern w:val="0"/>
          <w:sz w:val="22"/>
        </w:rPr>
        <w:t>stage designs.</w:t>
      </w:r>
    </w:p>
    <w:p w14:paraId="163797CC" w14:textId="77777777" w:rsidR="00F25DEE" w:rsidRPr="007C2797" w:rsidRDefault="00F25DEE" w:rsidP="00F25DEE">
      <w:pPr>
        <w:rPr>
          <w:rFonts w:ascii="Myriad Pro" w:hAnsi="Myriad Pro" w:cs="Arial"/>
          <w:kern w:val="0"/>
          <w:sz w:val="22"/>
        </w:rPr>
      </w:pPr>
    </w:p>
    <w:p w14:paraId="086A2C03" w14:textId="21D6246E" w:rsidR="0042329F" w:rsidRPr="007C2797" w:rsidRDefault="0042329F" w:rsidP="0042329F">
      <w:pPr>
        <w:rPr>
          <w:rFonts w:ascii="Myriad Pro" w:hAnsi="Myriad Pro" w:cs="Arial"/>
          <w:b/>
          <w:bCs/>
          <w:kern w:val="0"/>
          <w:sz w:val="22"/>
        </w:rPr>
      </w:pPr>
      <w:r w:rsidRPr="007C2797">
        <w:rPr>
          <w:rFonts w:ascii="Myriad Pro" w:hAnsi="Myriad Pro" w:cs="Arial"/>
          <w:b/>
          <w:bCs/>
          <w:kern w:val="0"/>
          <w:sz w:val="22"/>
        </w:rPr>
        <w:t>Engage with ROE Visual at NAB 2025</w:t>
      </w:r>
    </w:p>
    <w:p w14:paraId="6C272410" w14:textId="77777777" w:rsidR="0042329F" w:rsidRPr="007C2797" w:rsidRDefault="0042329F" w:rsidP="0042329F">
      <w:pPr>
        <w:rPr>
          <w:rFonts w:ascii="Myriad Pro" w:hAnsi="Myriad Pro" w:cs="Arial"/>
          <w:kern w:val="0"/>
          <w:sz w:val="22"/>
        </w:rPr>
      </w:pPr>
      <w:r w:rsidRPr="007C2797">
        <w:rPr>
          <w:rFonts w:ascii="Myriad Pro" w:hAnsi="Myriad Pro" w:cs="Arial"/>
          <w:kern w:val="0"/>
          <w:sz w:val="22"/>
        </w:rPr>
        <w:t>Attendees can experience live product demonstrations, engage with ROE Visual’s global team of experts, and explore the latest advancements in LED display technology firsthand. Whether you’re in broadcast, film, live events, or virtual production, ROE Visual’s solutions are designed to elevate visual storytelling and production capabilities.</w:t>
      </w:r>
    </w:p>
    <w:p w14:paraId="349F63C3" w14:textId="77777777" w:rsidR="0042329F" w:rsidRPr="007C2797" w:rsidRDefault="0042329F" w:rsidP="0042329F">
      <w:pPr>
        <w:rPr>
          <w:rFonts w:ascii="Myriad Pro" w:hAnsi="Myriad Pro" w:cs="Arial"/>
          <w:kern w:val="0"/>
          <w:sz w:val="22"/>
        </w:rPr>
      </w:pPr>
    </w:p>
    <w:p w14:paraId="116B747E" w14:textId="2F40617C" w:rsidR="0042329F" w:rsidRPr="007C2797" w:rsidRDefault="0042329F" w:rsidP="0042329F">
      <w:pPr>
        <w:rPr>
          <w:rFonts w:ascii="Myriad Pro" w:hAnsi="Myriad Pro" w:cs="Arial"/>
          <w:kern w:val="0"/>
          <w:sz w:val="22"/>
        </w:rPr>
      </w:pPr>
      <w:r w:rsidRPr="007C2797">
        <w:rPr>
          <w:rFonts w:ascii="Myriad Pro" w:hAnsi="Myriad Pro" w:cs="Arial"/>
          <w:b/>
          <w:bCs/>
          <w:kern w:val="0"/>
          <w:sz w:val="22"/>
        </w:rPr>
        <w:t>Join Us at NAB 2025 – Attend for Free!</w:t>
      </w:r>
    </w:p>
    <w:p w14:paraId="76E570A3" w14:textId="77777777" w:rsidR="0042329F" w:rsidRPr="007C2797" w:rsidRDefault="0042329F" w:rsidP="0042329F">
      <w:pPr>
        <w:rPr>
          <w:rFonts w:ascii="Myriad Pro" w:hAnsi="Myriad Pro" w:cs="Arial"/>
          <w:kern w:val="0"/>
          <w:sz w:val="22"/>
        </w:rPr>
      </w:pPr>
      <w:r w:rsidRPr="007C2797">
        <w:rPr>
          <w:rFonts w:ascii="Myriad Pro" w:hAnsi="Myriad Pro" w:cs="Arial"/>
          <w:kern w:val="0"/>
          <w:sz w:val="22"/>
        </w:rPr>
        <w:t xml:space="preserve">Use code </w:t>
      </w:r>
      <w:r w:rsidRPr="007C2797">
        <w:rPr>
          <w:rFonts w:ascii="Myriad Pro" w:hAnsi="Myriad Pro" w:cs="Arial"/>
          <w:b/>
          <w:bCs/>
          <w:kern w:val="0"/>
          <w:sz w:val="22"/>
        </w:rPr>
        <w:t>NS3253</w:t>
      </w:r>
      <w:r w:rsidRPr="007C2797">
        <w:rPr>
          <w:rFonts w:ascii="Myriad Pro" w:hAnsi="Myriad Pro" w:cs="Arial"/>
          <w:kern w:val="0"/>
          <w:sz w:val="22"/>
        </w:rPr>
        <w:t xml:space="preserve"> to register for complimentary event access and experience ROE Visual’s industry-leading innovations at </w:t>
      </w:r>
      <w:r w:rsidRPr="007C2797">
        <w:rPr>
          <w:rFonts w:ascii="Myriad Pro" w:hAnsi="Myriad Pro" w:cs="Arial"/>
          <w:b/>
          <w:bCs/>
          <w:kern w:val="0"/>
          <w:sz w:val="22"/>
        </w:rPr>
        <w:t>Booth N2839</w:t>
      </w:r>
      <w:r w:rsidRPr="007C2797">
        <w:rPr>
          <w:rFonts w:ascii="Myriad Pro" w:hAnsi="Myriad Pro" w:cs="Arial"/>
          <w:kern w:val="0"/>
          <w:sz w:val="22"/>
        </w:rPr>
        <w:t>.</w:t>
      </w:r>
    </w:p>
    <w:p w14:paraId="59649684" w14:textId="77777777" w:rsidR="00A60F40" w:rsidRPr="007C2797" w:rsidRDefault="00A60F40" w:rsidP="004473A7">
      <w:pPr>
        <w:rPr>
          <w:rFonts w:ascii="Myriad Pro" w:hAnsi="Myriad Pro" w:cs="Arial"/>
          <w:color w:val="70AD47" w:themeColor="accent6"/>
          <w:kern w:val="0"/>
          <w:sz w:val="22"/>
        </w:rPr>
      </w:pPr>
    </w:p>
    <w:p w14:paraId="57E19D98" w14:textId="77777777" w:rsidR="00CF2170" w:rsidRPr="007C2797" w:rsidRDefault="00CF2170" w:rsidP="004473A7">
      <w:pPr>
        <w:rPr>
          <w:rFonts w:ascii="Myriad Pro" w:hAnsi="Myriad Pro" w:cs="Arial"/>
          <w:color w:val="70AD47" w:themeColor="accent6"/>
          <w:kern w:val="0"/>
          <w:sz w:val="22"/>
        </w:rPr>
      </w:pPr>
    </w:p>
    <w:p w14:paraId="2AC73873" w14:textId="77777777" w:rsidR="007C2797" w:rsidRDefault="007C2797" w:rsidP="004473A7">
      <w:pPr>
        <w:rPr>
          <w:rFonts w:ascii="Myriad Pro" w:hAnsi="Myriad Pro" w:cs="Arial"/>
          <w:color w:val="70AD47" w:themeColor="accent6"/>
          <w:kern w:val="0"/>
          <w:sz w:val="22"/>
        </w:rPr>
      </w:pPr>
    </w:p>
    <w:p w14:paraId="6B6EB23E" w14:textId="77777777" w:rsidR="007C2797" w:rsidRDefault="007C2797" w:rsidP="004473A7">
      <w:pPr>
        <w:rPr>
          <w:rFonts w:ascii="Myriad Pro" w:hAnsi="Myriad Pro" w:cs="Arial"/>
          <w:color w:val="70AD47" w:themeColor="accent6"/>
          <w:kern w:val="0"/>
          <w:sz w:val="22"/>
        </w:rPr>
      </w:pPr>
    </w:p>
    <w:p w14:paraId="19758DDB" w14:textId="77777777" w:rsidR="007C2797" w:rsidRDefault="007C2797" w:rsidP="004473A7">
      <w:pPr>
        <w:rPr>
          <w:rFonts w:ascii="Myriad Pro" w:hAnsi="Myriad Pro" w:cs="Arial"/>
          <w:color w:val="70AD47" w:themeColor="accent6"/>
          <w:kern w:val="0"/>
          <w:sz w:val="22"/>
        </w:rPr>
      </w:pPr>
    </w:p>
    <w:p w14:paraId="56A8665E" w14:textId="77777777" w:rsidR="007C2797" w:rsidRDefault="007C2797" w:rsidP="004473A7">
      <w:pPr>
        <w:rPr>
          <w:rFonts w:ascii="Myriad Pro" w:hAnsi="Myriad Pro" w:cs="Arial"/>
          <w:color w:val="70AD47" w:themeColor="accent6"/>
          <w:kern w:val="0"/>
          <w:sz w:val="22"/>
        </w:rPr>
      </w:pPr>
    </w:p>
    <w:p w14:paraId="7D88C7DB" w14:textId="77777777" w:rsidR="007C2797" w:rsidRPr="007C2797" w:rsidRDefault="007C2797" w:rsidP="004473A7">
      <w:pPr>
        <w:rPr>
          <w:rFonts w:ascii="Myriad Pro" w:hAnsi="Myriad Pro" w:cs="Arial"/>
          <w:color w:val="70AD47" w:themeColor="accent6"/>
          <w:kern w:val="0"/>
          <w:sz w:val="22"/>
        </w:rPr>
      </w:pPr>
    </w:p>
    <w:p w14:paraId="45D3A590" w14:textId="77777777" w:rsidR="00CF2170" w:rsidRPr="007C2797" w:rsidRDefault="00CF2170" w:rsidP="004473A7">
      <w:pPr>
        <w:rPr>
          <w:rFonts w:ascii="Myriad Pro" w:hAnsi="Myriad Pro" w:cs="Arial"/>
          <w:color w:val="70AD47" w:themeColor="accent6"/>
          <w:kern w:val="0"/>
          <w:sz w:val="22"/>
        </w:rPr>
      </w:pPr>
    </w:p>
    <w:p w14:paraId="41E62CD7" w14:textId="77777777" w:rsidR="00CF2170" w:rsidRDefault="00CF2170" w:rsidP="004473A7">
      <w:pPr>
        <w:rPr>
          <w:rFonts w:ascii="Myriad Pro" w:hAnsi="Myriad Pro" w:cs="Arial"/>
          <w:color w:val="70AD47" w:themeColor="accent6"/>
          <w:kern w:val="0"/>
          <w:sz w:val="22"/>
        </w:rPr>
      </w:pPr>
    </w:p>
    <w:p w14:paraId="75A03D23" w14:textId="77777777" w:rsidR="003A0206" w:rsidRPr="007C2797" w:rsidRDefault="003A0206" w:rsidP="004473A7">
      <w:pPr>
        <w:rPr>
          <w:rFonts w:ascii="Myriad Pro" w:hAnsi="Myriad Pro" w:cs="Arial"/>
          <w:color w:val="70AD47" w:themeColor="accent6"/>
          <w:kern w:val="0"/>
          <w:sz w:val="22"/>
        </w:rPr>
      </w:pPr>
    </w:p>
    <w:p w14:paraId="2B398F5D" w14:textId="77777777" w:rsidR="00CF2170" w:rsidRPr="007C2797" w:rsidRDefault="00CF2170" w:rsidP="004473A7">
      <w:pPr>
        <w:rPr>
          <w:rFonts w:ascii="Myriad Pro" w:hAnsi="Myriad Pro" w:cs="Arial"/>
          <w:color w:val="70AD47" w:themeColor="accent6"/>
          <w:kern w:val="0"/>
          <w:sz w:val="22"/>
        </w:rPr>
      </w:pPr>
    </w:p>
    <w:p w14:paraId="236AF1D3" w14:textId="77777777" w:rsidR="007C2797" w:rsidRDefault="007C2797" w:rsidP="004473A7">
      <w:pPr>
        <w:rPr>
          <w:rFonts w:ascii="Myriad Pro" w:eastAsia="Helvetica Neue" w:hAnsi="Myriad Pro" w:cs="Arial"/>
          <w:b/>
          <w:bCs/>
          <w:sz w:val="22"/>
        </w:rPr>
      </w:pPr>
    </w:p>
    <w:p w14:paraId="639FECE2" w14:textId="327090AC" w:rsidR="004473A7" w:rsidRPr="007C2797" w:rsidRDefault="004473A7" w:rsidP="004473A7">
      <w:pPr>
        <w:rPr>
          <w:rFonts w:ascii="Myriad Pro" w:eastAsia="Helvetica Neue" w:hAnsi="Myriad Pro" w:cs="Arial"/>
          <w:b/>
          <w:bCs/>
          <w:sz w:val="22"/>
        </w:rPr>
      </w:pPr>
      <w:r w:rsidRPr="007C2797">
        <w:rPr>
          <w:rFonts w:ascii="Myriad Pro" w:eastAsia="Helvetica Neue" w:hAnsi="Myriad Pro" w:cs="Arial"/>
          <w:b/>
          <w:bCs/>
          <w:sz w:val="22"/>
        </w:rPr>
        <w:lastRenderedPageBreak/>
        <w:t xml:space="preserve">About ROE Visual: </w:t>
      </w:r>
    </w:p>
    <w:p w14:paraId="1485E6FD" w14:textId="77777777" w:rsidR="0042329F" w:rsidRPr="007C2797" w:rsidRDefault="0042329F" w:rsidP="0042329F">
      <w:pPr>
        <w:rPr>
          <w:rFonts w:ascii="Myriad Pro" w:hAnsi="Myriad Pro" w:cs="Arial"/>
          <w:kern w:val="0"/>
          <w:sz w:val="22"/>
        </w:rPr>
      </w:pPr>
      <w:r w:rsidRPr="007C2797">
        <w:rPr>
          <w:rFonts w:ascii="Myriad Pro" w:hAnsi="Myriad Pro" w:cs="Arial"/>
          <w:kern w:val="0"/>
          <w:sz w:val="22"/>
        </w:rPr>
        <w:t>ROE Visual delivers cutting-edge LED display technology that empowers creatives, designers, and technical professionals worldwide to bring their visions to life.</w:t>
      </w:r>
    </w:p>
    <w:p w14:paraId="36C9A079" w14:textId="77777777" w:rsidR="0042329F" w:rsidRPr="007C2797" w:rsidRDefault="0042329F" w:rsidP="0042329F">
      <w:pPr>
        <w:rPr>
          <w:rFonts w:ascii="Myriad Pro" w:hAnsi="Myriad Pro" w:cs="Arial"/>
          <w:kern w:val="0"/>
          <w:sz w:val="22"/>
        </w:rPr>
      </w:pPr>
    </w:p>
    <w:p w14:paraId="5112DF03" w14:textId="77777777" w:rsidR="0042329F" w:rsidRPr="007C2797" w:rsidRDefault="0042329F" w:rsidP="0042329F">
      <w:pPr>
        <w:rPr>
          <w:rFonts w:ascii="Myriad Pro" w:hAnsi="Myriad Pro" w:cs="Arial"/>
          <w:kern w:val="0"/>
          <w:sz w:val="22"/>
        </w:rPr>
      </w:pPr>
      <w:r w:rsidRPr="007C2797">
        <w:rPr>
          <w:rFonts w:ascii="Myriad Pro" w:hAnsi="Myriad Pro" w:cs="Arial"/>
          <w:kern w:val="0"/>
          <w:sz w:val="22"/>
        </w:rPr>
        <w:t>Founded in 2006, ROE Visual creates the world's finest LED display solutions by combining advanced technology, premium components, and a passion for innovation. This dedication has set ROE Visual as the industry standard in markets spanning Touring, Virtual Production, Broadcast, and Fixed Installation.</w:t>
      </w:r>
    </w:p>
    <w:p w14:paraId="62B52D1E" w14:textId="77777777" w:rsidR="0042329F" w:rsidRPr="007C2797" w:rsidRDefault="0042329F" w:rsidP="0042329F">
      <w:pPr>
        <w:rPr>
          <w:rFonts w:ascii="Myriad Pro" w:hAnsi="Myriad Pro" w:cs="Arial"/>
          <w:kern w:val="0"/>
          <w:sz w:val="22"/>
        </w:rPr>
      </w:pPr>
    </w:p>
    <w:p w14:paraId="073A70A6" w14:textId="77777777" w:rsidR="0042329F" w:rsidRPr="007C2797" w:rsidRDefault="0042329F" w:rsidP="0042329F">
      <w:pPr>
        <w:rPr>
          <w:rFonts w:ascii="Myriad Pro" w:hAnsi="Myriad Pro" w:cs="Arial"/>
          <w:kern w:val="0"/>
          <w:sz w:val="22"/>
        </w:rPr>
      </w:pPr>
      <w:r w:rsidRPr="007C2797">
        <w:rPr>
          <w:rFonts w:ascii="Myriad Pro" w:hAnsi="Myriad Pro" w:cs="Arial"/>
          <w:kern w:val="0"/>
          <w:sz w:val="22"/>
        </w:rPr>
        <w:t>With headquarters in China and a robust network of regional offices, ROE Visual provides expert knowledge, personalized service, and comprehensive global support.</w:t>
      </w:r>
    </w:p>
    <w:p w14:paraId="6BF8EF8D" w14:textId="77777777" w:rsidR="0042329F" w:rsidRPr="007C2797" w:rsidRDefault="0042329F" w:rsidP="0042329F">
      <w:pPr>
        <w:rPr>
          <w:rFonts w:ascii="Myriad Pro" w:hAnsi="Myriad Pro" w:cs="Arial"/>
          <w:kern w:val="0"/>
          <w:sz w:val="22"/>
        </w:rPr>
      </w:pPr>
    </w:p>
    <w:p w14:paraId="385B445A" w14:textId="3CCB6166" w:rsidR="007531B0" w:rsidRPr="007C2797" w:rsidRDefault="00B80596" w:rsidP="0042329F">
      <w:pPr>
        <w:rPr>
          <w:rFonts w:ascii="Myriad Pro" w:hAnsi="Myriad Pro" w:cs="Arial"/>
          <w:color w:val="70AD47" w:themeColor="accent6"/>
          <w:kern w:val="0"/>
          <w:sz w:val="22"/>
        </w:rPr>
      </w:pPr>
      <w:r w:rsidRPr="007C2797">
        <w:rPr>
          <w:rFonts w:ascii="Myriad Pro" w:eastAsia="Helvetica Neue" w:hAnsi="Myriad Pro" w:cs="Arial"/>
          <w:sz w:val="22"/>
        </w:rPr>
        <w:t>More info</w:t>
      </w:r>
      <w:r w:rsidR="004473A7" w:rsidRPr="007C2797">
        <w:rPr>
          <w:rFonts w:ascii="Myriad Pro" w:eastAsia="Helvetica Neue" w:hAnsi="Myriad Pro" w:cs="Arial"/>
          <w:sz w:val="22"/>
        </w:rPr>
        <w:t xml:space="preserve">: </w:t>
      </w:r>
      <w:hyperlink r:id="rId14" w:history="1">
        <w:r w:rsidR="004473A7" w:rsidRPr="007C2797">
          <w:rPr>
            <w:rStyle w:val="Hyperlink"/>
            <w:rFonts w:ascii="Myriad Pro" w:eastAsia="Helvetica Neue" w:hAnsi="Myriad Pro" w:cs="Arial"/>
            <w:sz w:val="22"/>
          </w:rPr>
          <w:t>https://www.roevisual.com/en/</w:t>
        </w:r>
      </w:hyperlink>
    </w:p>
    <w:sectPr w:rsidR="007531B0" w:rsidRPr="007C2797">
      <w:headerReference w:type="even" r:id="rId15"/>
      <w:headerReference w:type="default" r:id="rId16"/>
      <w:footerReference w:type="even" r:id="rId17"/>
      <w:footerReference w:type="default" r:id="rId18"/>
      <w:headerReference w:type="first" r:id="rId19"/>
      <w:footerReference w:type="first" r:id="rId20"/>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D22B3" w14:textId="77777777" w:rsidR="0078365C" w:rsidRDefault="0078365C">
      <w:r>
        <w:separator/>
      </w:r>
    </w:p>
  </w:endnote>
  <w:endnote w:type="continuationSeparator" w:id="0">
    <w:p w14:paraId="06E70631" w14:textId="77777777" w:rsidR="0078365C" w:rsidRDefault="0078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Myriad Pro">
    <w:altName w:val="Segoe UI"/>
    <w:panose1 w:val="020B0604020202020204"/>
    <w:charset w:val="00"/>
    <w:family w:val="swiss"/>
    <w:pitch w:val="variable"/>
    <w:sig w:usb0="A00002AF" w:usb1="5000204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A46AF" w14:textId="77777777" w:rsidR="000C2FE2" w:rsidRDefault="000C2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28623"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59CB3479" wp14:editId="63A8FAFE">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69AAB430"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54CF7B30" w14:textId="77777777" w:rsidR="008A05E6" w:rsidRDefault="00E14ED0">
                          <w:pPr>
                            <w:rPr>
                              <w:sz w:val="18"/>
                              <w:szCs w:val="18"/>
                            </w:rPr>
                          </w:pPr>
                          <w:r>
                            <w:rPr>
                              <w:rFonts w:hint="eastAsia"/>
                              <w:sz w:val="18"/>
                              <w:szCs w:val="18"/>
                            </w:rPr>
                            <w:t xml:space="preserve">E: </w:t>
                          </w:r>
                          <w:hyperlink r:id="rId1" w:history="1">
                            <w:r w:rsidR="00D4017E" w:rsidRPr="00DC726F">
                              <w:rPr>
                                <w:rStyle w:val="Hyperlink"/>
                                <w:sz w:val="18"/>
                                <w:szCs w:val="18"/>
                              </w:rPr>
                              <w:t>marketing@roevisual.com</w:t>
                            </w:r>
                          </w:hyperlink>
                        </w:p>
                        <w:p w14:paraId="36B5D3E7" w14:textId="77777777" w:rsidR="008A05E6" w:rsidRDefault="00000000">
                          <w:pPr>
                            <w:rPr>
                              <w:sz w:val="18"/>
                              <w:szCs w:val="18"/>
                            </w:rPr>
                          </w:pPr>
                          <w:hyperlink r:id="rId2" w:history="1">
                            <w:r w:rsidR="00D4017E" w:rsidRPr="00DC726F">
                              <w:rPr>
                                <w:rStyle w:val="Hyperlink"/>
                                <w:rFonts w:hint="eastAsia"/>
                                <w:sz w:val="18"/>
                                <w:szCs w:val="18"/>
                              </w:rPr>
                              <w:t>www.roevisual.com</w:t>
                            </w:r>
                          </w:hyperlink>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sdtfl="http://schemas.microsoft.com/office/word/2024/wordml/sdtformatlock">
          <w:pict>
            <v:shapetype w14:anchorId="59CB3479"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69AAB430"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54CF7B30" w14:textId="77777777" w:rsidR="008A05E6" w:rsidRDefault="00E14ED0">
                    <w:pPr>
                      <w:rPr>
                        <w:sz w:val="18"/>
                        <w:szCs w:val="18"/>
                      </w:rPr>
                    </w:pPr>
                    <w:r>
                      <w:rPr>
                        <w:rFonts w:hint="eastAsia"/>
                        <w:sz w:val="18"/>
                        <w:szCs w:val="18"/>
                      </w:rPr>
                      <w:t xml:space="preserve">E: </w:t>
                    </w:r>
                    <w:hyperlink r:id="rId3" w:history="1">
                      <w:r w:rsidR="00D4017E" w:rsidRPr="00DC726F">
                        <w:rPr>
                          <w:rStyle w:val="af0"/>
                          <w:sz w:val="18"/>
                          <w:szCs w:val="18"/>
                        </w:rPr>
                        <w:t>marketing@roevisual.com</w:t>
                      </w:r>
                    </w:hyperlink>
                  </w:p>
                  <w:p w14:paraId="36B5D3E7" w14:textId="77777777" w:rsidR="008A05E6" w:rsidRDefault="00D4017E">
                    <w:pPr>
                      <w:rPr>
                        <w:sz w:val="18"/>
                        <w:szCs w:val="18"/>
                      </w:rPr>
                    </w:pPr>
                    <w:hyperlink r:id="rId4" w:history="1">
                      <w:r w:rsidRPr="00DC726F">
                        <w:rPr>
                          <w:rStyle w:val="af0"/>
                          <w:rFonts w:hint="eastAsia"/>
                          <w:sz w:val="18"/>
                          <w:szCs w:val="18"/>
                        </w:rPr>
                        <w:t>www.roevisual.com</w:t>
                      </w:r>
                    </w:hyperlink>
                  </w:p>
                </w:txbxContent>
              </v:textbox>
            </v:shape>
          </w:pict>
        </mc:Fallback>
      </mc:AlternateContent>
    </w:r>
    <w:r>
      <w:rPr>
        <w:rFonts w:hint="eastAsia"/>
        <w:sz w:val="18"/>
        <w:szCs w:val="18"/>
      </w:rPr>
      <w:t xml:space="preserve">ROE Visual </w:t>
    </w:r>
    <w:r w:rsidR="00D4017E">
      <w:rPr>
        <w:sz w:val="18"/>
        <w:szCs w:val="18"/>
      </w:rPr>
      <w:t>US, Inc.</w:t>
    </w:r>
  </w:p>
  <w:p w14:paraId="2590CAD4" w14:textId="77777777" w:rsidR="008A05E6" w:rsidRDefault="00D4017E">
    <w:pPr>
      <w:rPr>
        <w:sz w:val="18"/>
        <w:szCs w:val="18"/>
      </w:rPr>
    </w:pPr>
    <w:r>
      <w:rPr>
        <w:sz w:val="18"/>
        <w:szCs w:val="18"/>
      </w:rPr>
      <w:t>9232 Eton Ave</w:t>
    </w:r>
  </w:p>
  <w:p w14:paraId="3EC1DFE3" w14:textId="77777777" w:rsidR="008A05E6" w:rsidRDefault="00D4017E">
    <w:pPr>
      <w:rPr>
        <w:sz w:val="18"/>
        <w:szCs w:val="18"/>
      </w:rPr>
    </w:pPr>
    <w:r>
      <w:rPr>
        <w:sz w:val="18"/>
        <w:szCs w:val="18"/>
      </w:rPr>
      <w:t>Chatsworth, CA 91311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C05BC" w14:textId="77777777" w:rsidR="000C2FE2" w:rsidRDefault="000C2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84949" w14:textId="77777777" w:rsidR="0078365C" w:rsidRDefault="0078365C">
      <w:r>
        <w:separator/>
      </w:r>
    </w:p>
  </w:footnote>
  <w:footnote w:type="continuationSeparator" w:id="0">
    <w:p w14:paraId="33EDBBEF" w14:textId="77777777" w:rsidR="0078365C" w:rsidRDefault="00783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A3ED8" w14:textId="77777777" w:rsidR="000C2FE2" w:rsidRDefault="000C2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1AED9" w14:textId="77777777" w:rsidR="008A05E6" w:rsidRDefault="00696D90">
    <w:pPr>
      <w:pStyle w:val="Header"/>
      <w:pBdr>
        <w:bottom w:val="none" w:sz="0" w:space="0" w:color="auto"/>
      </w:pBdr>
    </w:pPr>
    <w:r>
      <w:rPr>
        <w:noProof/>
      </w:rPr>
      <w:drawing>
        <wp:anchor distT="0" distB="0" distL="114300" distR="114300" simplePos="0" relativeHeight="251659264" behindDoc="0" locked="0" layoutInCell="1" allowOverlap="1" wp14:anchorId="58DD2DCC" wp14:editId="3832CDDE">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621D9DD0" w14:textId="77777777" w:rsidR="008A05E6" w:rsidRDefault="008A05E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DC506" w14:textId="77777777" w:rsidR="000C2FE2" w:rsidRDefault="000C2F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5EEC"/>
    <w:multiLevelType w:val="hybridMultilevel"/>
    <w:tmpl w:val="8BDABA7A"/>
    <w:lvl w:ilvl="0" w:tplc="C4FC8A0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016BF"/>
    <w:multiLevelType w:val="hybridMultilevel"/>
    <w:tmpl w:val="948ADD84"/>
    <w:lvl w:ilvl="0" w:tplc="C4FC8A0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904F2A"/>
    <w:multiLevelType w:val="hybridMultilevel"/>
    <w:tmpl w:val="AE8A4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6554A"/>
    <w:multiLevelType w:val="hybridMultilevel"/>
    <w:tmpl w:val="721039BE"/>
    <w:lvl w:ilvl="0" w:tplc="47807FFC">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DE75ADE"/>
    <w:multiLevelType w:val="hybridMultilevel"/>
    <w:tmpl w:val="8F8EE260"/>
    <w:lvl w:ilvl="0" w:tplc="C4FC8A0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2F62E8"/>
    <w:multiLevelType w:val="hybridMultilevel"/>
    <w:tmpl w:val="6128C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C4218D"/>
    <w:multiLevelType w:val="hybridMultilevel"/>
    <w:tmpl w:val="CB089DA8"/>
    <w:lvl w:ilvl="0" w:tplc="47807FFC">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3780285">
    <w:abstractNumId w:val="2"/>
  </w:num>
  <w:num w:numId="2" w16cid:durableId="1633439351">
    <w:abstractNumId w:val="4"/>
  </w:num>
  <w:num w:numId="3" w16cid:durableId="1837498804">
    <w:abstractNumId w:val="1"/>
  </w:num>
  <w:num w:numId="4" w16cid:durableId="372773658">
    <w:abstractNumId w:val="0"/>
  </w:num>
  <w:num w:numId="5" w16cid:durableId="1281256218">
    <w:abstractNumId w:val="3"/>
  </w:num>
  <w:num w:numId="6" w16cid:durableId="2090345052">
    <w:abstractNumId w:val="6"/>
  </w:num>
  <w:num w:numId="7" w16cid:durableId="17370514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70E"/>
    <w:rsid w:val="00000ED3"/>
    <w:rsid w:val="00001381"/>
    <w:rsid w:val="000035DE"/>
    <w:rsid w:val="00032BAB"/>
    <w:rsid w:val="0003510C"/>
    <w:rsid w:val="00036AC8"/>
    <w:rsid w:val="000424CC"/>
    <w:rsid w:val="000433BE"/>
    <w:rsid w:val="00043865"/>
    <w:rsid w:val="00046AAF"/>
    <w:rsid w:val="00047A7B"/>
    <w:rsid w:val="0005327C"/>
    <w:rsid w:val="00054886"/>
    <w:rsid w:val="000555AA"/>
    <w:rsid w:val="00056203"/>
    <w:rsid w:val="0005782C"/>
    <w:rsid w:val="00057895"/>
    <w:rsid w:val="00057E0F"/>
    <w:rsid w:val="000609FA"/>
    <w:rsid w:val="00060F6B"/>
    <w:rsid w:val="00062005"/>
    <w:rsid w:val="00062C65"/>
    <w:rsid w:val="00070A84"/>
    <w:rsid w:val="00070AA4"/>
    <w:rsid w:val="000733ED"/>
    <w:rsid w:val="000746CD"/>
    <w:rsid w:val="00075420"/>
    <w:rsid w:val="00075A04"/>
    <w:rsid w:val="0007659F"/>
    <w:rsid w:val="00077DD1"/>
    <w:rsid w:val="000805D9"/>
    <w:rsid w:val="000821FE"/>
    <w:rsid w:val="00083918"/>
    <w:rsid w:val="00084DC2"/>
    <w:rsid w:val="00086FEF"/>
    <w:rsid w:val="0008770B"/>
    <w:rsid w:val="00093256"/>
    <w:rsid w:val="00097CB8"/>
    <w:rsid w:val="000A190C"/>
    <w:rsid w:val="000A2B92"/>
    <w:rsid w:val="000A5155"/>
    <w:rsid w:val="000A5316"/>
    <w:rsid w:val="000A5341"/>
    <w:rsid w:val="000A5C21"/>
    <w:rsid w:val="000B0B9D"/>
    <w:rsid w:val="000B413C"/>
    <w:rsid w:val="000B4C72"/>
    <w:rsid w:val="000B7569"/>
    <w:rsid w:val="000B792E"/>
    <w:rsid w:val="000C090A"/>
    <w:rsid w:val="000C0C68"/>
    <w:rsid w:val="000C175E"/>
    <w:rsid w:val="000C26FF"/>
    <w:rsid w:val="000C2FE2"/>
    <w:rsid w:val="000C35D6"/>
    <w:rsid w:val="000C4DF4"/>
    <w:rsid w:val="000D009B"/>
    <w:rsid w:val="000D1D97"/>
    <w:rsid w:val="000D38A0"/>
    <w:rsid w:val="000D393D"/>
    <w:rsid w:val="000D601E"/>
    <w:rsid w:val="000D634D"/>
    <w:rsid w:val="000D76D2"/>
    <w:rsid w:val="000E4990"/>
    <w:rsid w:val="000E6FD8"/>
    <w:rsid w:val="000F0E52"/>
    <w:rsid w:val="000F1ECC"/>
    <w:rsid w:val="000F22CE"/>
    <w:rsid w:val="000F4098"/>
    <w:rsid w:val="000F51E5"/>
    <w:rsid w:val="000F57CD"/>
    <w:rsid w:val="00100AD4"/>
    <w:rsid w:val="00103BAB"/>
    <w:rsid w:val="0010401D"/>
    <w:rsid w:val="00105459"/>
    <w:rsid w:val="001070E3"/>
    <w:rsid w:val="00112720"/>
    <w:rsid w:val="00115239"/>
    <w:rsid w:val="001156FE"/>
    <w:rsid w:val="00116768"/>
    <w:rsid w:val="00116CD2"/>
    <w:rsid w:val="00117D38"/>
    <w:rsid w:val="00123830"/>
    <w:rsid w:val="001238BF"/>
    <w:rsid w:val="001242A0"/>
    <w:rsid w:val="00130397"/>
    <w:rsid w:val="00130EF4"/>
    <w:rsid w:val="001327AD"/>
    <w:rsid w:val="001328C7"/>
    <w:rsid w:val="00135BDE"/>
    <w:rsid w:val="001361E3"/>
    <w:rsid w:val="0014018C"/>
    <w:rsid w:val="001413A7"/>
    <w:rsid w:val="001420D5"/>
    <w:rsid w:val="001426D8"/>
    <w:rsid w:val="00143FE5"/>
    <w:rsid w:val="00151789"/>
    <w:rsid w:val="00151992"/>
    <w:rsid w:val="00153B22"/>
    <w:rsid w:val="00153F0F"/>
    <w:rsid w:val="0015778B"/>
    <w:rsid w:val="001609F7"/>
    <w:rsid w:val="001617BD"/>
    <w:rsid w:val="00164B2B"/>
    <w:rsid w:val="001652AA"/>
    <w:rsid w:val="001705DF"/>
    <w:rsid w:val="00172A27"/>
    <w:rsid w:val="00174FFD"/>
    <w:rsid w:val="001758B2"/>
    <w:rsid w:val="001762F5"/>
    <w:rsid w:val="00176D01"/>
    <w:rsid w:val="001819B2"/>
    <w:rsid w:val="00183AB3"/>
    <w:rsid w:val="001861FE"/>
    <w:rsid w:val="00191053"/>
    <w:rsid w:val="00191A8A"/>
    <w:rsid w:val="001925A0"/>
    <w:rsid w:val="00193F29"/>
    <w:rsid w:val="00194F8E"/>
    <w:rsid w:val="00196384"/>
    <w:rsid w:val="001A20A4"/>
    <w:rsid w:val="001A3067"/>
    <w:rsid w:val="001A326D"/>
    <w:rsid w:val="001A49DE"/>
    <w:rsid w:val="001A4D4C"/>
    <w:rsid w:val="001A7021"/>
    <w:rsid w:val="001B5873"/>
    <w:rsid w:val="001B5B1D"/>
    <w:rsid w:val="001B7182"/>
    <w:rsid w:val="001C13DF"/>
    <w:rsid w:val="001C1FF6"/>
    <w:rsid w:val="001C2ED1"/>
    <w:rsid w:val="001D202E"/>
    <w:rsid w:val="001D31E3"/>
    <w:rsid w:val="001D3FB2"/>
    <w:rsid w:val="001D46DB"/>
    <w:rsid w:val="001D4A7C"/>
    <w:rsid w:val="001D5942"/>
    <w:rsid w:val="001E0967"/>
    <w:rsid w:val="001E0F87"/>
    <w:rsid w:val="001E221C"/>
    <w:rsid w:val="001E490A"/>
    <w:rsid w:val="001F0D46"/>
    <w:rsid w:val="001F20ED"/>
    <w:rsid w:val="001F21D1"/>
    <w:rsid w:val="001F26E3"/>
    <w:rsid w:val="001F6071"/>
    <w:rsid w:val="001F6217"/>
    <w:rsid w:val="001F668F"/>
    <w:rsid w:val="002000E7"/>
    <w:rsid w:val="002072A1"/>
    <w:rsid w:val="00210ECA"/>
    <w:rsid w:val="00212580"/>
    <w:rsid w:val="002135C6"/>
    <w:rsid w:val="00221333"/>
    <w:rsid w:val="00221EA6"/>
    <w:rsid w:val="002227F6"/>
    <w:rsid w:val="00223FC1"/>
    <w:rsid w:val="0022534D"/>
    <w:rsid w:val="002263AD"/>
    <w:rsid w:val="0022794C"/>
    <w:rsid w:val="002301D8"/>
    <w:rsid w:val="002341FB"/>
    <w:rsid w:val="002347F0"/>
    <w:rsid w:val="0023512E"/>
    <w:rsid w:val="002410ED"/>
    <w:rsid w:val="0024129E"/>
    <w:rsid w:val="00243672"/>
    <w:rsid w:val="00243C87"/>
    <w:rsid w:val="00244B0B"/>
    <w:rsid w:val="00245AF2"/>
    <w:rsid w:val="00246CC9"/>
    <w:rsid w:val="002470F1"/>
    <w:rsid w:val="00251095"/>
    <w:rsid w:val="002517C9"/>
    <w:rsid w:val="002531D5"/>
    <w:rsid w:val="00260B10"/>
    <w:rsid w:val="00262C9E"/>
    <w:rsid w:val="002650F4"/>
    <w:rsid w:val="00271856"/>
    <w:rsid w:val="00272202"/>
    <w:rsid w:val="00274A72"/>
    <w:rsid w:val="00280F07"/>
    <w:rsid w:val="0028302E"/>
    <w:rsid w:val="00283DC2"/>
    <w:rsid w:val="00283F27"/>
    <w:rsid w:val="00286D89"/>
    <w:rsid w:val="002911DB"/>
    <w:rsid w:val="0029200A"/>
    <w:rsid w:val="002923B7"/>
    <w:rsid w:val="00295B71"/>
    <w:rsid w:val="002965DA"/>
    <w:rsid w:val="002A0E91"/>
    <w:rsid w:val="002A2629"/>
    <w:rsid w:val="002A2F57"/>
    <w:rsid w:val="002A49F9"/>
    <w:rsid w:val="002A4EA2"/>
    <w:rsid w:val="002A77AF"/>
    <w:rsid w:val="002B0667"/>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2933"/>
    <w:rsid w:val="002E38AF"/>
    <w:rsid w:val="002E4A16"/>
    <w:rsid w:val="002F0B06"/>
    <w:rsid w:val="002F116F"/>
    <w:rsid w:val="002F256E"/>
    <w:rsid w:val="002F2640"/>
    <w:rsid w:val="002F4E7C"/>
    <w:rsid w:val="00300218"/>
    <w:rsid w:val="0030021B"/>
    <w:rsid w:val="003023A1"/>
    <w:rsid w:val="00304411"/>
    <w:rsid w:val="00305277"/>
    <w:rsid w:val="0031079E"/>
    <w:rsid w:val="00311D20"/>
    <w:rsid w:val="003131D5"/>
    <w:rsid w:val="00313BF5"/>
    <w:rsid w:val="003148D9"/>
    <w:rsid w:val="00314D7A"/>
    <w:rsid w:val="0031672F"/>
    <w:rsid w:val="00317D23"/>
    <w:rsid w:val="0032109D"/>
    <w:rsid w:val="003217B9"/>
    <w:rsid w:val="0032180F"/>
    <w:rsid w:val="00321BAE"/>
    <w:rsid w:val="00324520"/>
    <w:rsid w:val="00327C84"/>
    <w:rsid w:val="00327D12"/>
    <w:rsid w:val="00327D6C"/>
    <w:rsid w:val="003325EC"/>
    <w:rsid w:val="00333A7E"/>
    <w:rsid w:val="00334BD4"/>
    <w:rsid w:val="0033677C"/>
    <w:rsid w:val="00337878"/>
    <w:rsid w:val="00340D5F"/>
    <w:rsid w:val="00341FED"/>
    <w:rsid w:val="00343925"/>
    <w:rsid w:val="003452E9"/>
    <w:rsid w:val="003506CE"/>
    <w:rsid w:val="00350BB0"/>
    <w:rsid w:val="00351AD7"/>
    <w:rsid w:val="003538AB"/>
    <w:rsid w:val="00354A6A"/>
    <w:rsid w:val="003560CF"/>
    <w:rsid w:val="0035694D"/>
    <w:rsid w:val="00357F01"/>
    <w:rsid w:val="0036099C"/>
    <w:rsid w:val="00361A41"/>
    <w:rsid w:val="00362F4B"/>
    <w:rsid w:val="003656A6"/>
    <w:rsid w:val="00365996"/>
    <w:rsid w:val="00367EC5"/>
    <w:rsid w:val="003700A6"/>
    <w:rsid w:val="0037371C"/>
    <w:rsid w:val="00374096"/>
    <w:rsid w:val="00374EA4"/>
    <w:rsid w:val="00375620"/>
    <w:rsid w:val="00382361"/>
    <w:rsid w:val="00391E1C"/>
    <w:rsid w:val="003960E7"/>
    <w:rsid w:val="003962BF"/>
    <w:rsid w:val="00397E06"/>
    <w:rsid w:val="003A0206"/>
    <w:rsid w:val="003A22C2"/>
    <w:rsid w:val="003A295D"/>
    <w:rsid w:val="003A4915"/>
    <w:rsid w:val="003A4E9E"/>
    <w:rsid w:val="003A5B04"/>
    <w:rsid w:val="003A6A4A"/>
    <w:rsid w:val="003A7649"/>
    <w:rsid w:val="003A7F7A"/>
    <w:rsid w:val="003B04A5"/>
    <w:rsid w:val="003B2BC7"/>
    <w:rsid w:val="003B459D"/>
    <w:rsid w:val="003B64A5"/>
    <w:rsid w:val="003C007E"/>
    <w:rsid w:val="003C1647"/>
    <w:rsid w:val="003C2723"/>
    <w:rsid w:val="003C2A5D"/>
    <w:rsid w:val="003C3866"/>
    <w:rsid w:val="003C7668"/>
    <w:rsid w:val="003D0F13"/>
    <w:rsid w:val="003D10CB"/>
    <w:rsid w:val="003D3438"/>
    <w:rsid w:val="003D3900"/>
    <w:rsid w:val="003D3CF0"/>
    <w:rsid w:val="003D558B"/>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2511"/>
    <w:rsid w:val="004036B5"/>
    <w:rsid w:val="0040687B"/>
    <w:rsid w:val="004072FA"/>
    <w:rsid w:val="00410AA5"/>
    <w:rsid w:val="004118FC"/>
    <w:rsid w:val="00414EDC"/>
    <w:rsid w:val="0041725D"/>
    <w:rsid w:val="004174FB"/>
    <w:rsid w:val="0042329F"/>
    <w:rsid w:val="004238E0"/>
    <w:rsid w:val="00423B86"/>
    <w:rsid w:val="0042588E"/>
    <w:rsid w:val="00427279"/>
    <w:rsid w:val="00430C1C"/>
    <w:rsid w:val="00430D74"/>
    <w:rsid w:val="00432484"/>
    <w:rsid w:val="004358AA"/>
    <w:rsid w:val="00437A15"/>
    <w:rsid w:val="00441DAA"/>
    <w:rsid w:val="004473A7"/>
    <w:rsid w:val="0045141E"/>
    <w:rsid w:val="00452E17"/>
    <w:rsid w:val="00455E1A"/>
    <w:rsid w:val="00456E02"/>
    <w:rsid w:val="0045737C"/>
    <w:rsid w:val="00465363"/>
    <w:rsid w:val="00470772"/>
    <w:rsid w:val="0047113F"/>
    <w:rsid w:val="00472DCC"/>
    <w:rsid w:val="0047670E"/>
    <w:rsid w:val="00476716"/>
    <w:rsid w:val="00476AE8"/>
    <w:rsid w:val="00482793"/>
    <w:rsid w:val="00484B6E"/>
    <w:rsid w:val="00484ECA"/>
    <w:rsid w:val="00485503"/>
    <w:rsid w:val="0048609C"/>
    <w:rsid w:val="00491549"/>
    <w:rsid w:val="00491550"/>
    <w:rsid w:val="00491905"/>
    <w:rsid w:val="00492304"/>
    <w:rsid w:val="0049577B"/>
    <w:rsid w:val="004965FD"/>
    <w:rsid w:val="00496A4C"/>
    <w:rsid w:val="004A2294"/>
    <w:rsid w:val="004A23A1"/>
    <w:rsid w:val="004A6B39"/>
    <w:rsid w:val="004B01E5"/>
    <w:rsid w:val="004B1234"/>
    <w:rsid w:val="004B44B1"/>
    <w:rsid w:val="004B4D2E"/>
    <w:rsid w:val="004B59F0"/>
    <w:rsid w:val="004B7772"/>
    <w:rsid w:val="004C2890"/>
    <w:rsid w:val="004D1C7E"/>
    <w:rsid w:val="004D4A7A"/>
    <w:rsid w:val="004D57A5"/>
    <w:rsid w:val="004E244B"/>
    <w:rsid w:val="004E5C96"/>
    <w:rsid w:val="004E6F72"/>
    <w:rsid w:val="004F0FD3"/>
    <w:rsid w:val="004F17E7"/>
    <w:rsid w:val="004F1B65"/>
    <w:rsid w:val="004F6CB3"/>
    <w:rsid w:val="004F6E80"/>
    <w:rsid w:val="00502BD1"/>
    <w:rsid w:val="00503AA3"/>
    <w:rsid w:val="00507151"/>
    <w:rsid w:val="005074E5"/>
    <w:rsid w:val="00511BC3"/>
    <w:rsid w:val="0051200E"/>
    <w:rsid w:val="00513C40"/>
    <w:rsid w:val="00515068"/>
    <w:rsid w:val="0051594F"/>
    <w:rsid w:val="00521D19"/>
    <w:rsid w:val="00522469"/>
    <w:rsid w:val="00525070"/>
    <w:rsid w:val="005260E2"/>
    <w:rsid w:val="00531159"/>
    <w:rsid w:val="00532787"/>
    <w:rsid w:val="00534CE4"/>
    <w:rsid w:val="00535961"/>
    <w:rsid w:val="00536AD5"/>
    <w:rsid w:val="00536BF6"/>
    <w:rsid w:val="00536FF1"/>
    <w:rsid w:val="00543058"/>
    <w:rsid w:val="00550B5E"/>
    <w:rsid w:val="00557310"/>
    <w:rsid w:val="0056116B"/>
    <w:rsid w:val="005644A1"/>
    <w:rsid w:val="005650B0"/>
    <w:rsid w:val="0056516F"/>
    <w:rsid w:val="005658BF"/>
    <w:rsid w:val="005665AE"/>
    <w:rsid w:val="005705A5"/>
    <w:rsid w:val="005706CD"/>
    <w:rsid w:val="0057203C"/>
    <w:rsid w:val="00574F10"/>
    <w:rsid w:val="00576C16"/>
    <w:rsid w:val="0058082E"/>
    <w:rsid w:val="00581DB3"/>
    <w:rsid w:val="00582526"/>
    <w:rsid w:val="00583700"/>
    <w:rsid w:val="00585852"/>
    <w:rsid w:val="0059126D"/>
    <w:rsid w:val="0059436C"/>
    <w:rsid w:val="00594ED0"/>
    <w:rsid w:val="005A0702"/>
    <w:rsid w:val="005A2A73"/>
    <w:rsid w:val="005A420A"/>
    <w:rsid w:val="005A5C81"/>
    <w:rsid w:val="005B0A46"/>
    <w:rsid w:val="005B3565"/>
    <w:rsid w:val="005B7543"/>
    <w:rsid w:val="005C0D7F"/>
    <w:rsid w:val="005C4420"/>
    <w:rsid w:val="005C6E49"/>
    <w:rsid w:val="005D1F69"/>
    <w:rsid w:val="005D1FEE"/>
    <w:rsid w:val="005D2FE4"/>
    <w:rsid w:val="005D4741"/>
    <w:rsid w:val="005D4E60"/>
    <w:rsid w:val="005D4EFB"/>
    <w:rsid w:val="005E0334"/>
    <w:rsid w:val="005E1F13"/>
    <w:rsid w:val="005E2E11"/>
    <w:rsid w:val="005E4EBF"/>
    <w:rsid w:val="005E5085"/>
    <w:rsid w:val="005E6BC8"/>
    <w:rsid w:val="005F58E6"/>
    <w:rsid w:val="00607AEC"/>
    <w:rsid w:val="00610CAD"/>
    <w:rsid w:val="00611883"/>
    <w:rsid w:val="00611DFA"/>
    <w:rsid w:val="006128F2"/>
    <w:rsid w:val="00612D1E"/>
    <w:rsid w:val="00614518"/>
    <w:rsid w:val="006159FF"/>
    <w:rsid w:val="00616319"/>
    <w:rsid w:val="00622815"/>
    <w:rsid w:val="00625B98"/>
    <w:rsid w:val="00630C26"/>
    <w:rsid w:val="006332EA"/>
    <w:rsid w:val="00634052"/>
    <w:rsid w:val="0063524A"/>
    <w:rsid w:val="006405AC"/>
    <w:rsid w:val="00640D55"/>
    <w:rsid w:val="006418CC"/>
    <w:rsid w:val="00641983"/>
    <w:rsid w:val="00643D7E"/>
    <w:rsid w:val="00646458"/>
    <w:rsid w:val="00646597"/>
    <w:rsid w:val="0065043F"/>
    <w:rsid w:val="00651EC4"/>
    <w:rsid w:val="006538B1"/>
    <w:rsid w:val="00653B99"/>
    <w:rsid w:val="00655A4B"/>
    <w:rsid w:val="00655BB2"/>
    <w:rsid w:val="00656D7D"/>
    <w:rsid w:val="00657293"/>
    <w:rsid w:val="006576AA"/>
    <w:rsid w:val="00666420"/>
    <w:rsid w:val="006735AE"/>
    <w:rsid w:val="00674A4F"/>
    <w:rsid w:val="006759F8"/>
    <w:rsid w:val="00681C81"/>
    <w:rsid w:val="00682BE1"/>
    <w:rsid w:val="006856BE"/>
    <w:rsid w:val="00687E17"/>
    <w:rsid w:val="00691224"/>
    <w:rsid w:val="006913D0"/>
    <w:rsid w:val="006930D8"/>
    <w:rsid w:val="0069423D"/>
    <w:rsid w:val="00694612"/>
    <w:rsid w:val="00696D90"/>
    <w:rsid w:val="006A10A1"/>
    <w:rsid w:val="006A1BFC"/>
    <w:rsid w:val="006A43C9"/>
    <w:rsid w:val="006A4488"/>
    <w:rsid w:val="006B00BD"/>
    <w:rsid w:val="006B240B"/>
    <w:rsid w:val="006B24EF"/>
    <w:rsid w:val="006B264D"/>
    <w:rsid w:val="006B4994"/>
    <w:rsid w:val="006B4B57"/>
    <w:rsid w:val="006B4D39"/>
    <w:rsid w:val="006B51F6"/>
    <w:rsid w:val="006B687D"/>
    <w:rsid w:val="006C1DAE"/>
    <w:rsid w:val="006C2C3E"/>
    <w:rsid w:val="006C33B9"/>
    <w:rsid w:val="006C4520"/>
    <w:rsid w:val="006C4F81"/>
    <w:rsid w:val="006C623E"/>
    <w:rsid w:val="006C73F7"/>
    <w:rsid w:val="006D221B"/>
    <w:rsid w:val="006D4741"/>
    <w:rsid w:val="006D6F72"/>
    <w:rsid w:val="006E3668"/>
    <w:rsid w:val="006E37C5"/>
    <w:rsid w:val="006E49E9"/>
    <w:rsid w:val="006E704A"/>
    <w:rsid w:val="006F23A9"/>
    <w:rsid w:val="006F2D88"/>
    <w:rsid w:val="006F341B"/>
    <w:rsid w:val="006F3F66"/>
    <w:rsid w:val="00700E1C"/>
    <w:rsid w:val="00701968"/>
    <w:rsid w:val="00706F87"/>
    <w:rsid w:val="007112F1"/>
    <w:rsid w:val="00711804"/>
    <w:rsid w:val="0071273B"/>
    <w:rsid w:val="0072324F"/>
    <w:rsid w:val="0072552B"/>
    <w:rsid w:val="00726467"/>
    <w:rsid w:val="00726635"/>
    <w:rsid w:val="00733A3F"/>
    <w:rsid w:val="00734EB4"/>
    <w:rsid w:val="00735BD3"/>
    <w:rsid w:val="007366EA"/>
    <w:rsid w:val="0073686C"/>
    <w:rsid w:val="007401BD"/>
    <w:rsid w:val="00740B41"/>
    <w:rsid w:val="00742EA4"/>
    <w:rsid w:val="007439F9"/>
    <w:rsid w:val="00743CFB"/>
    <w:rsid w:val="007516C5"/>
    <w:rsid w:val="00751B67"/>
    <w:rsid w:val="00752216"/>
    <w:rsid w:val="007526B0"/>
    <w:rsid w:val="007531B0"/>
    <w:rsid w:val="00754146"/>
    <w:rsid w:val="0075446C"/>
    <w:rsid w:val="00754942"/>
    <w:rsid w:val="00754974"/>
    <w:rsid w:val="00756648"/>
    <w:rsid w:val="00760244"/>
    <w:rsid w:val="00760716"/>
    <w:rsid w:val="00764582"/>
    <w:rsid w:val="00765E1E"/>
    <w:rsid w:val="00771795"/>
    <w:rsid w:val="00772871"/>
    <w:rsid w:val="00772EE8"/>
    <w:rsid w:val="00773709"/>
    <w:rsid w:val="00774543"/>
    <w:rsid w:val="0077765E"/>
    <w:rsid w:val="00781B64"/>
    <w:rsid w:val="007827B9"/>
    <w:rsid w:val="007833E0"/>
    <w:rsid w:val="007835E2"/>
    <w:rsid w:val="0078365C"/>
    <w:rsid w:val="00784690"/>
    <w:rsid w:val="007856AF"/>
    <w:rsid w:val="0078656F"/>
    <w:rsid w:val="00787EE3"/>
    <w:rsid w:val="00790C54"/>
    <w:rsid w:val="00791D93"/>
    <w:rsid w:val="0079385B"/>
    <w:rsid w:val="00794225"/>
    <w:rsid w:val="00794D52"/>
    <w:rsid w:val="00796EEA"/>
    <w:rsid w:val="007A04B1"/>
    <w:rsid w:val="007A06FD"/>
    <w:rsid w:val="007A6B39"/>
    <w:rsid w:val="007B1486"/>
    <w:rsid w:val="007B318A"/>
    <w:rsid w:val="007B3E6B"/>
    <w:rsid w:val="007B4AF6"/>
    <w:rsid w:val="007B66D4"/>
    <w:rsid w:val="007B6E60"/>
    <w:rsid w:val="007C01E9"/>
    <w:rsid w:val="007C1DEA"/>
    <w:rsid w:val="007C2797"/>
    <w:rsid w:val="007C5A3D"/>
    <w:rsid w:val="007D386C"/>
    <w:rsid w:val="007D3ACB"/>
    <w:rsid w:val="007D56DD"/>
    <w:rsid w:val="007E0139"/>
    <w:rsid w:val="007E5B94"/>
    <w:rsid w:val="007E69C2"/>
    <w:rsid w:val="007F1C46"/>
    <w:rsid w:val="007F235A"/>
    <w:rsid w:val="007F3C40"/>
    <w:rsid w:val="007F49BC"/>
    <w:rsid w:val="007F59E7"/>
    <w:rsid w:val="007F6B9D"/>
    <w:rsid w:val="008004B0"/>
    <w:rsid w:val="00807453"/>
    <w:rsid w:val="00807E85"/>
    <w:rsid w:val="00807FE2"/>
    <w:rsid w:val="00810A54"/>
    <w:rsid w:val="0082091C"/>
    <w:rsid w:val="00820DF5"/>
    <w:rsid w:val="008247D2"/>
    <w:rsid w:val="00827F6E"/>
    <w:rsid w:val="0083156E"/>
    <w:rsid w:val="008319AB"/>
    <w:rsid w:val="0083310F"/>
    <w:rsid w:val="00835311"/>
    <w:rsid w:val="00835A2B"/>
    <w:rsid w:val="008370BC"/>
    <w:rsid w:val="008405A6"/>
    <w:rsid w:val="00843181"/>
    <w:rsid w:val="00846CAC"/>
    <w:rsid w:val="0085142F"/>
    <w:rsid w:val="008535CD"/>
    <w:rsid w:val="00854DD8"/>
    <w:rsid w:val="00855049"/>
    <w:rsid w:val="00855865"/>
    <w:rsid w:val="00857FD9"/>
    <w:rsid w:val="008640EE"/>
    <w:rsid w:val="00866977"/>
    <w:rsid w:val="00867307"/>
    <w:rsid w:val="00867A20"/>
    <w:rsid w:val="00870986"/>
    <w:rsid w:val="008839A9"/>
    <w:rsid w:val="0088650B"/>
    <w:rsid w:val="00887018"/>
    <w:rsid w:val="008903EC"/>
    <w:rsid w:val="00890DED"/>
    <w:rsid w:val="00891CFA"/>
    <w:rsid w:val="00892033"/>
    <w:rsid w:val="00892B33"/>
    <w:rsid w:val="00892D4B"/>
    <w:rsid w:val="00894D8E"/>
    <w:rsid w:val="008974F8"/>
    <w:rsid w:val="008A05E6"/>
    <w:rsid w:val="008A6670"/>
    <w:rsid w:val="008A6F6B"/>
    <w:rsid w:val="008A76AF"/>
    <w:rsid w:val="008B0C80"/>
    <w:rsid w:val="008B242E"/>
    <w:rsid w:val="008B50C8"/>
    <w:rsid w:val="008B59B3"/>
    <w:rsid w:val="008B62F8"/>
    <w:rsid w:val="008B766D"/>
    <w:rsid w:val="008B78DD"/>
    <w:rsid w:val="008C1F68"/>
    <w:rsid w:val="008C5FF7"/>
    <w:rsid w:val="008D2CDF"/>
    <w:rsid w:val="008D43E5"/>
    <w:rsid w:val="008D65F3"/>
    <w:rsid w:val="008E5C20"/>
    <w:rsid w:val="008E6B6E"/>
    <w:rsid w:val="008E7063"/>
    <w:rsid w:val="008F01D4"/>
    <w:rsid w:val="008F04E5"/>
    <w:rsid w:val="008F0949"/>
    <w:rsid w:val="008F5559"/>
    <w:rsid w:val="008F61CD"/>
    <w:rsid w:val="00900CA0"/>
    <w:rsid w:val="009041F5"/>
    <w:rsid w:val="00912F79"/>
    <w:rsid w:val="009145FC"/>
    <w:rsid w:val="00915980"/>
    <w:rsid w:val="00917E9A"/>
    <w:rsid w:val="0092392E"/>
    <w:rsid w:val="00923E87"/>
    <w:rsid w:val="0092665E"/>
    <w:rsid w:val="0093076B"/>
    <w:rsid w:val="00933176"/>
    <w:rsid w:val="0093344F"/>
    <w:rsid w:val="00933A28"/>
    <w:rsid w:val="00933E5C"/>
    <w:rsid w:val="00934DA0"/>
    <w:rsid w:val="00934F08"/>
    <w:rsid w:val="00943B66"/>
    <w:rsid w:val="00943D87"/>
    <w:rsid w:val="00944A3F"/>
    <w:rsid w:val="00950A4C"/>
    <w:rsid w:val="00950BE0"/>
    <w:rsid w:val="009527A3"/>
    <w:rsid w:val="00952B00"/>
    <w:rsid w:val="00952F92"/>
    <w:rsid w:val="0095328F"/>
    <w:rsid w:val="00954CFA"/>
    <w:rsid w:val="00960428"/>
    <w:rsid w:val="00962198"/>
    <w:rsid w:val="00966307"/>
    <w:rsid w:val="00966E7E"/>
    <w:rsid w:val="00967538"/>
    <w:rsid w:val="00967DBD"/>
    <w:rsid w:val="00967E05"/>
    <w:rsid w:val="0097160A"/>
    <w:rsid w:val="00972219"/>
    <w:rsid w:val="009734E9"/>
    <w:rsid w:val="00973EEE"/>
    <w:rsid w:val="0097453E"/>
    <w:rsid w:val="009802A2"/>
    <w:rsid w:val="00980765"/>
    <w:rsid w:val="009843E4"/>
    <w:rsid w:val="00986629"/>
    <w:rsid w:val="00986A5B"/>
    <w:rsid w:val="00991EC7"/>
    <w:rsid w:val="00992107"/>
    <w:rsid w:val="00992F8D"/>
    <w:rsid w:val="00993164"/>
    <w:rsid w:val="0099323C"/>
    <w:rsid w:val="009A175F"/>
    <w:rsid w:val="009B0124"/>
    <w:rsid w:val="009B334C"/>
    <w:rsid w:val="009B3573"/>
    <w:rsid w:val="009B5F99"/>
    <w:rsid w:val="009B7D11"/>
    <w:rsid w:val="009C04DF"/>
    <w:rsid w:val="009C04FB"/>
    <w:rsid w:val="009C1EDD"/>
    <w:rsid w:val="009C2A38"/>
    <w:rsid w:val="009C3377"/>
    <w:rsid w:val="009C362E"/>
    <w:rsid w:val="009C434A"/>
    <w:rsid w:val="009C4B6F"/>
    <w:rsid w:val="009C5C96"/>
    <w:rsid w:val="009D10E1"/>
    <w:rsid w:val="009D1FF2"/>
    <w:rsid w:val="009D2044"/>
    <w:rsid w:val="009D2285"/>
    <w:rsid w:val="009D4A46"/>
    <w:rsid w:val="009D5CA4"/>
    <w:rsid w:val="009D6EA3"/>
    <w:rsid w:val="009E252C"/>
    <w:rsid w:val="009E37F5"/>
    <w:rsid w:val="009E39A4"/>
    <w:rsid w:val="009E4B42"/>
    <w:rsid w:val="009E57E2"/>
    <w:rsid w:val="009F0855"/>
    <w:rsid w:val="00A024F0"/>
    <w:rsid w:val="00A039DD"/>
    <w:rsid w:val="00A044D9"/>
    <w:rsid w:val="00A04996"/>
    <w:rsid w:val="00A055A2"/>
    <w:rsid w:val="00A0689B"/>
    <w:rsid w:val="00A13AD0"/>
    <w:rsid w:val="00A21C2A"/>
    <w:rsid w:val="00A24285"/>
    <w:rsid w:val="00A253A1"/>
    <w:rsid w:val="00A32974"/>
    <w:rsid w:val="00A33582"/>
    <w:rsid w:val="00A3358A"/>
    <w:rsid w:val="00A33699"/>
    <w:rsid w:val="00A338C4"/>
    <w:rsid w:val="00A3444D"/>
    <w:rsid w:val="00A36AB8"/>
    <w:rsid w:val="00A41065"/>
    <w:rsid w:val="00A42C3C"/>
    <w:rsid w:val="00A443EF"/>
    <w:rsid w:val="00A4564A"/>
    <w:rsid w:val="00A4626C"/>
    <w:rsid w:val="00A46A7B"/>
    <w:rsid w:val="00A537B5"/>
    <w:rsid w:val="00A562C0"/>
    <w:rsid w:val="00A609CE"/>
    <w:rsid w:val="00A60F40"/>
    <w:rsid w:val="00A708F9"/>
    <w:rsid w:val="00A72AD6"/>
    <w:rsid w:val="00A747BA"/>
    <w:rsid w:val="00A74F9A"/>
    <w:rsid w:val="00A750B6"/>
    <w:rsid w:val="00A80463"/>
    <w:rsid w:val="00A828DA"/>
    <w:rsid w:val="00A84953"/>
    <w:rsid w:val="00A90698"/>
    <w:rsid w:val="00A924F0"/>
    <w:rsid w:val="00A93910"/>
    <w:rsid w:val="00A9588B"/>
    <w:rsid w:val="00A95C37"/>
    <w:rsid w:val="00A96DDD"/>
    <w:rsid w:val="00AA0191"/>
    <w:rsid w:val="00AA022F"/>
    <w:rsid w:val="00AA08B8"/>
    <w:rsid w:val="00AA13D8"/>
    <w:rsid w:val="00AA44BD"/>
    <w:rsid w:val="00AA5AAF"/>
    <w:rsid w:val="00AA5D62"/>
    <w:rsid w:val="00AA67EF"/>
    <w:rsid w:val="00AA7A85"/>
    <w:rsid w:val="00AB0D5C"/>
    <w:rsid w:val="00AB21DE"/>
    <w:rsid w:val="00AB2795"/>
    <w:rsid w:val="00AB27ED"/>
    <w:rsid w:val="00AB3043"/>
    <w:rsid w:val="00AB535F"/>
    <w:rsid w:val="00AB572B"/>
    <w:rsid w:val="00AB582D"/>
    <w:rsid w:val="00AB6D41"/>
    <w:rsid w:val="00AB7C54"/>
    <w:rsid w:val="00AC0192"/>
    <w:rsid w:val="00AC1C27"/>
    <w:rsid w:val="00AC2025"/>
    <w:rsid w:val="00AC33E8"/>
    <w:rsid w:val="00AC3593"/>
    <w:rsid w:val="00AD0C5E"/>
    <w:rsid w:val="00AD4702"/>
    <w:rsid w:val="00AD529C"/>
    <w:rsid w:val="00AD580B"/>
    <w:rsid w:val="00AD7F56"/>
    <w:rsid w:val="00AE1858"/>
    <w:rsid w:val="00AE20CE"/>
    <w:rsid w:val="00AE2C55"/>
    <w:rsid w:val="00AE3536"/>
    <w:rsid w:val="00AE4C19"/>
    <w:rsid w:val="00AF2213"/>
    <w:rsid w:val="00AF4565"/>
    <w:rsid w:val="00AF4EF5"/>
    <w:rsid w:val="00AF5443"/>
    <w:rsid w:val="00AF559D"/>
    <w:rsid w:val="00AF6268"/>
    <w:rsid w:val="00AF64B5"/>
    <w:rsid w:val="00AF7F03"/>
    <w:rsid w:val="00B00651"/>
    <w:rsid w:val="00B00E4F"/>
    <w:rsid w:val="00B017A2"/>
    <w:rsid w:val="00B037EC"/>
    <w:rsid w:val="00B04F63"/>
    <w:rsid w:val="00B05D2B"/>
    <w:rsid w:val="00B07308"/>
    <w:rsid w:val="00B10A39"/>
    <w:rsid w:val="00B11138"/>
    <w:rsid w:val="00B12B68"/>
    <w:rsid w:val="00B13408"/>
    <w:rsid w:val="00B13D02"/>
    <w:rsid w:val="00B16D82"/>
    <w:rsid w:val="00B17809"/>
    <w:rsid w:val="00B2291D"/>
    <w:rsid w:val="00B238C5"/>
    <w:rsid w:val="00B25FB0"/>
    <w:rsid w:val="00B267F8"/>
    <w:rsid w:val="00B27B42"/>
    <w:rsid w:val="00B32758"/>
    <w:rsid w:val="00B342C1"/>
    <w:rsid w:val="00B35CE2"/>
    <w:rsid w:val="00B36393"/>
    <w:rsid w:val="00B3755A"/>
    <w:rsid w:val="00B40E81"/>
    <w:rsid w:val="00B41403"/>
    <w:rsid w:val="00B43394"/>
    <w:rsid w:val="00B4361D"/>
    <w:rsid w:val="00B44FBD"/>
    <w:rsid w:val="00B50747"/>
    <w:rsid w:val="00B5538E"/>
    <w:rsid w:val="00B5553E"/>
    <w:rsid w:val="00B566AC"/>
    <w:rsid w:val="00B614E7"/>
    <w:rsid w:val="00B63025"/>
    <w:rsid w:val="00B64ED8"/>
    <w:rsid w:val="00B72898"/>
    <w:rsid w:val="00B8048A"/>
    <w:rsid w:val="00B80596"/>
    <w:rsid w:val="00B83126"/>
    <w:rsid w:val="00B83BC9"/>
    <w:rsid w:val="00B85565"/>
    <w:rsid w:val="00B87CC0"/>
    <w:rsid w:val="00B9386D"/>
    <w:rsid w:val="00B95B17"/>
    <w:rsid w:val="00B968A2"/>
    <w:rsid w:val="00BA0052"/>
    <w:rsid w:val="00BA12E9"/>
    <w:rsid w:val="00BA1E71"/>
    <w:rsid w:val="00BA3C00"/>
    <w:rsid w:val="00BA534E"/>
    <w:rsid w:val="00BA5712"/>
    <w:rsid w:val="00BA6102"/>
    <w:rsid w:val="00BA6951"/>
    <w:rsid w:val="00BA7789"/>
    <w:rsid w:val="00BB1B1C"/>
    <w:rsid w:val="00BB26E5"/>
    <w:rsid w:val="00BB74BE"/>
    <w:rsid w:val="00BC3666"/>
    <w:rsid w:val="00BC4FAB"/>
    <w:rsid w:val="00BC7299"/>
    <w:rsid w:val="00BC7367"/>
    <w:rsid w:val="00BD1221"/>
    <w:rsid w:val="00BD233D"/>
    <w:rsid w:val="00BD2414"/>
    <w:rsid w:val="00BD5C61"/>
    <w:rsid w:val="00BD68A1"/>
    <w:rsid w:val="00BE0660"/>
    <w:rsid w:val="00BE0A16"/>
    <w:rsid w:val="00BE1F66"/>
    <w:rsid w:val="00BE38C4"/>
    <w:rsid w:val="00BE3CB1"/>
    <w:rsid w:val="00BE5277"/>
    <w:rsid w:val="00BF5ABA"/>
    <w:rsid w:val="00BF5D7F"/>
    <w:rsid w:val="00BF7259"/>
    <w:rsid w:val="00C001FF"/>
    <w:rsid w:val="00C00263"/>
    <w:rsid w:val="00C009CF"/>
    <w:rsid w:val="00C07B91"/>
    <w:rsid w:val="00C10129"/>
    <w:rsid w:val="00C161B5"/>
    <w:rsid w:val="00C16D44"/>
    <w:rsid w:val="00C2142D"/>
    <w:rsid w:val="00C23369"/>
    <w:rsid w:val="00C24C84"/>
    <w:rsid w:val="00C26A50"/>
    <w:rsid w:val="00C26FA0"/>
    <w:rsid w:val="00C2714B"/>
    <w:rsid w:val="00C27447"/>
    <w:rsid w:val="00C27EC9"/>
    <w:rsid w:val="00C30886"/>
    <w:rsid w:val="00C32440"/>
    <w:rsid w:val="00C3244F"/>
    <w:rsid w:val="00C3248A"/>
    <w:rsid w:val="00C32F8F"/>
    <w:rsid w:val="00C3303B"/>
    <w:rsid w:val="00C355FC"/>
    <w:rsid w:val="00C36EAD"/>
    <w:rsid w:val="00C37527"/>
    <w:rsid w:val="00C44BE2"/>
    <w:rsid w:val="00C4643D"/>
    <w:rsid w:val="00C51399"/>
    <w:rsid w:val="00C52436"/>
    <w:rsid w:val="00C52F31"/>
    <w:rsid w:val="00C561E9"/>
    <w:rsid w:val="00C610C8"/>
    <w:rsid w:val="00C62161"/>
    <w:rsid w:val="00C643B5"/>
    <w:rsid w:val="00C6467C"/>
    <w:rsid w:val="00C64D37"/>
    <w:rsid w:val="00C656B0"/>
    <w:rsid w:val="00C721A5"/>
    <w:rsid w:val="00C737C6"/>
    <w:rsid w:val="00C7423C"/>
    <w:rsid w:val="00C751F6"/>
    <w:rsid w:val="00C820FF"/>
    <w:rsid w:val="00C82C1A"/>
    <w:rsid w:val="00C8407F"/>
    <w:rsid w:val="00C8428E"/>
    <w:rsid w:val="00C85324"/>
    <w:rsid w:val="00C9015B"/>
    <w:rsid w:val="00C91A5F"/>
    <w:rsid w:val="00C937D6"/>
    <w:rsid w:val="00C95D66"/>
    <w:rsid w:val="00CA2DAF"/>
    <w:rsid w:val="00CA2F84"/>
    <w:rsid w:val="00CA3A01"/>
    <w:rsid w:val="00CA4CE5"/>
    <w:rsid w:val="00CA562A"/>
    <w:rsid w:val="00CA6F55"/>
    <w:rsid w:val="00CA7002"/>
    <w:rsid w:val="00CA7200"/>
    <w:rsid w:val="00CC0BE3"/>
    <w:rsid w:val="00CC1149"/>
    <w:rsid w:val="00CC17B1"/>
    <w:rsid w:val="00CC791B"/>
    <w:rsid w:val="00CD280E"/>
    <w:rsid w:val="00CD4275"/>
    <w:rsid w:val="00CD6856"/>
    <w:rsid w:val="00CE2242"/>
    <w:rsid w:val="00CE39FA"/>
    <w:rsid w:val="00CE3A7D"/>
    <w:rsid w:val="00CE5DDA"/>
    <w:rsid w:val="00CF05B8"/>
    <w:rsid w:val="00CF2170"/>
    <w:rsid w:val="00CF3D0C"/>
    <w:rsid w:val="00CF4C2B"/>
    <w:rsid w:val="00CF51CB"/>
    <w:rsid w:val="00D0138A"/>
    <w:rsid w:val="00D02722"/>
    <w:rsid w:val="00D06836"/>
    <w:rsid w:val="00D079A2"/>
    <w:rsid w:val="00D102C0"/>
    <w:rsid w:val="00D129F6"/>
    <w:rsid w:val="00D14DF6"/>
    <w:rsid w:val="00D17555"/>
    <w:rsid w:val="00D2105E"/>
    <w:rsid w:val="00D22B78"/>
    <w:rsid w:val="00D248ED"/>
    <w:rsid w:val="00D24977"/>
    <w:rsid w:val="00D24DE7"/>
    <w:rsid w:val="00D274D5"/>
    <w:rsid w:val="00D30F14"/>
    <w:rsid w:val="00D32E4C"/>
    <w:rsid w:val="00D33BE4"/>
    <w:rsid w:val="00D378E3"/>
    <w:rsid w:val="00D37F01"/>
    <w:rsid w:val="00D4017E"/>
    <w:rsid w:val="00D43481"/>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7340"/>
    <w:rsid w:val="00D77F42"/>
    <w:rsid w:val="00D8185F"/>
    <w:rsid w:val="00D855AA"/>
    <w:rsid w:val="00D85A25"/>
    <w:rsid w:val="00D95C41"/>
    <w:rsid w:val="00D9643D"/>
    <w:rsid w:val="00D964F1"/>
    <w:rsid w:val="00D972C1"/>
    <w:rsid w:val="00D97DBF"/>
    <w:rsid w:val="00DA2D13"/>
    <w:rsid w:val="00DB1116"/>
    <w:rsid w:val="00DB548E"/>
    <w:rsid w:val="00DB6D73"/>
    <w:rsid w:val="00DB786A"/>
    <w:rsid w:val="00DC249E"/>
    <w:rsid w:val="00DC25E6"/>
    <w:rsid w:val="00DC3D1F"/>
    <w:rsid w:val="00DC6EE7"/>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F1EFA"/>
    <w:rsid w:val="00DF7A2E"/>
    <w:rsid w:val="00E003F8"/>
    <w:rsid w:val="00E014F4"/>
    <w:rsid w:val="00E0210B"/>
    <w:rsid w:val="00E03B69"/>
    <w:rsid w:val="00E03C44"/>
    <w:rsid w:val="00E04C23"/>
    <w:rsid w:val="00E104A7"/>
    <w:rsid w:val="00E10A7B"/>
    <w:rsid w:val="00E12F1F"/>
    <w:rsid w:val="00E137A7"/>
    <w:rsid w:val="00E13B38"/>
    <w:rsid w:val="00E14ED0"/>
    <w:rsid w:val="00E16C64"/>
    <w:rsid w:val="00E22A02"/>
    <w:rsid w:val="00E235F9"/>
    <w:rsid w:val="00E244B1"/>
    <w:rsid w:val="00E24B9B"/>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4090"/>
    <w:rsid w:val="00E54661"/>
    <w:rsid w:val="00E54A15"/>
    <w:rsid w:val="00E55235"/>
    <w:rsid w:val="00E62B92"/>
    <w:rsid w:val="00E62BEC"/>
    <w:rsid w:val="00E64909"/>
    <w:rsid w:val="00E6526A"/>
    <w:rsid w:val="00E6624F"/>
    <w:rsid w:val="00E67943"/>
    <w:rsid w:val="00E75978"/>
    <w:rsid w:val="00E767E2"/>
    <w:rsid w:val="00E76B4A"/>
    <w:rsid w:val="00E827DD"/>
    <w:rsid w:val="00E8286F"/>
    <w:rsid w:val="00E833E8"/>
    <w:rsid w:val="00E836CB"/>
    <w:rsid w:val="00E83761"/>
    <w:rsid w:val="00E83AC0"/>
    <w:rsid w:val="00E846CE"/>
    <w:rsid w:val="00E84E6A"/>
    <w:rsid w:val="00E862CF"/>
    <w:rsid w:val="00E87E33"/>
    <w:rsid w:val="00E97BC2"/>
    <w:rsid w:val="00EA29BA"/>
    <w:rsid w:val="00EA64F0"/>
    <w:rsid w:val="00EB1A3D"/>
    <w:rsid w:val="00EB1CCD"/>
    <w:rsid w:val="00EB1D9E"/>
    <w:rsid w:val="00EB465E"/>
    <w:rsid w:val="00EB6E63"/>
    <w:rsid w:val="00EC19F7"/>
    <w:rsid w:val="00EC3739"/>
    <w:rsid w:val="00EC37DF"/>
    <w:rsid w:val="00EC5403"/>
    <w:rsid w:val="00EC6A51"/>
    <w:rsid w:val="00EC7E76"/>
    <w:rsid w:val="00ED04AD"/>
    <w:rsid w:val="00ED6A6D"/>
    <w:rsid w:val="00ED7595"/>
    <w:rsid w:val="00EE00CD"/>
    <w:rsid w:val="00EE0141"/>
    <w:rsid w:val="00EE0360"/>
    <w:rsid w:val="00EE103C"/>
    <w:rsid w:val="00EE19E9"/>
    <w:rsid w:val="00EE1A52"/>
    <w:rsid w:val="00EE2647"/>
    <w:rsid w:val="00EE32D5"/>
    <w:rsid w:val="00EE7D13"/>
    <w:rsid w:val="00EF0D50"/>
    <w:rsid w:val="00EF1F7B"/>
    <w:rsid w:val="00EF2E14"/>
    <w:rsid w:val="00F0256A"/>
    <w:rsid w:val="00F04BFF"/>
    <w:rsid w:val="00F05A91"/>
    <w:rsid w:val="00F07B4E"/>
    <w:rsid w:val="00F11C2B"/>
    <w:rsid w:val="00F12429"/>
    <w:rsid w:val="00F1559F"/>
    <w:rsid w:val="00F16FEF"/>
    <w:rsid w:val="00F20A22"/>
    <w:rsid w:val="00F21835"/>
    <w:rsid w:val="00F24533"/>
    <w:rsid w:val="00F25DEE"/>
    <w:rsid w:val="00F26027"/>
    <w:rsid w:val="00F26E7E"/>
    <w:rsid w:val="00F30539"/>
    <w:rsid w:val="00F3097B"/>
    <w:rsid w:val="00F32013"/>
    <w:rsid w:val="00F331A8"/>
    <w:rsid w:val="00F34DCC"/>
    <w:rsid w:val="00F35C49"/>
    <w:rsid w:val="00F35FAC"/>
    <w:rsid w:val="00F41D17"/>
    <w:rsid w:val="00F434D5"/>
    <w:rsid w:val="00F43BAF"/>
    <w:rsid w:val="00F466DD"/>
    <w:rsid w:val="00F4727E"/>
    <w:rsid w:val="00F50747"/>
    <w:rsid w:val="00F50EED"/>
    <w:rsid w:val="00F52662"/>
    <w:rsid w:val="00F539FD"/>
    <w:rsid w:val="00F53C76"/>
    <w:rsid w:val="00F54782"/>
    <w:rsid w:val="00F54A62"/>
    <w:rsid w:val="00F56734"/>
    <w:rsid w:val="00F60C6B"/>
    <w:rsid w:val="00F62588"/>
    <w:rsid w:val="00F6344B"/>
    <w:rsid w:val="00F64411"/>
    <w:rsid w:val="00F66A94"/>
    <w:rsid w:val="00F7211E"/>
    <w:rsid w:val="00F72677"/>
    <w:rsid w:val="00F731BB"/>
    <w:rsid w:val="00F73343"/>
    <w:rsid w:val="00F73609"/>
    <w:rsid w:val="00F75190"/>
    <w:rsid w:val="00F80342"/>
    <w:rsid w:val="00F80458"/>
    <w:rsid w:val="00F838F5"/>
    <w:rsid w:val="00F85A33"/>
    <w:rsid w:val="00F94225"/>
    <w:rsid w:val="00F95F57"/>
    <w:rsid w:val="00F9742A"/>
    <w:rsid w:val="00FA1DC1"/>
    <w:rsid w:val="00FA4FBC"/>
    <w:rsid w:val="00FA5469"/>
    <w:rsid w:val="00FA6AEF"/>
    <w:rsid w:val="00FA6B30"/>
    <w:rsid w:val="00FA7198"/>
    <w:rsid w:val="00FB00C8"/>
    <w:rsid w:val="00FB254C"/>
    <w:rsid w:val="00FB2D00"/>
    <w:rsid w:val="00FC1DBA"/>
    <w:rsid w:val="00FC23F4"/>
    <w:rsid w:val="00FC2705"/>
    <w:rsid w:val="00FC3E0A"/>
    <w:rsid w:val="00FC4406"/>
    <w:rsid w:val="00FC56D6"/>
    <w:rsid w:val="00FC7813"/>
    <w:rsid w:val="00FC7C37"/>
    <w:rsid w:val="00FD081C"/>
    <w:rsid w:val="00FD1CCC"/>
    <w:rsid w:val="00FD3312"/>
    <w:rsid w:val="00FD476A"/>
    <w:rsid w:val="00FD48EB"/>
    <w:rsid w:val="00FD6DC4"/>
    <w:rsid w:val="00FE1593"/>
    <w:rsid w:val="00FE344C"/>
    <w:rsid w:val="00FE45E6"/>
    <w:rsid w:val="00FE64D5"/>
    <w:rsid w:val="00FF0565"/>
    <w:rsid w:val="00FF2939"/>
    <w:rsid w:val="00FF2D67"/>
    <w:rsid w:val="00FF5080"/>
    <w:rsid w:val="00FF5B4B"/>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68BBB"/>
  <w15:docId w15:val="{9A8441D7-FB52-E848-9573-DE9542E0C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jc w:val="both"/>
    </w:pPr>
    <w:rPr>
      <w:rFonts w:ascii="Calibri" w:hAnsi="Calibri" w:cs="SimHei"/>
      <w:kern w:val="2"/>
      <w:sz w:val="21"/>
      <w:szCs w:val="22"/>
    </w:rPr>
  </w:style>
  <w:style w:type="paragraph" w:styleId="Heading1">
    <w:name w:val="heading 1"/>
    <w:basedOn w:val="Normal"/>
    <w:next w:val="Normal"/>
    <w:link w:val="Heading1Char"/>
    <w:uiPriority w:val="9"/>
    <w:qFormat/>
    <w:pPr>
      <w:widowControl/>
      <w:spacing w:before="100" w:beforeAutospacing="1" w:after="100" w:afterAutospacing="1"/>
      <w:jc w:val="left"/>
      <w:outlineLvl w:val="0"/>
    </w:pPr>
    <w:rPr>
      <w:rFonts w:ascii="SimSun" w:hAnsi="SimSun" w:cs="SimSun"/>
      <w:b/>
      <w:bCs/>
      <w:kern w:val="36"/>
      <w:sz w:val="48"/>
      <w:szCs w:val="48"/>
    </w:rPr>
  </w:style>
  <w:style w:type="paragraph" w:styleId="Heading4">
    <w:name w:val="heading 4"/>
    <w:basedOn w:val="Normal"/>
    <w:next w:val="Normal"/>
    <w:link w:val="Heading4Char"/>
    <w:uiPriority w:val="9"/>
    <w:semiHidden/>
    <w:unhideWhenUsed/>
    <w:qFormat/>
    <w:pPr>
      <w:keepNext/>
      <w:keepLines/>
      <w:spacing w:before="280" w:after="290" w:line="376" w:lineRule="auto"/>
      <w:outlineLvl w:val="3"/>
    </w:pPr>
    <w:rPr>
      <w:rFonts w:ascii="DengXian Light" w:eastAsia="DengXian Light" w:hAnsi="DengXian Light"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imes New Roman" w:hAnsi="Times New Roman" w:cs="Times New Roman"/>
      <w:kern w:val="0"/>
      <w:sz w:val="18"/>
      <w:szCs w:val="18"/>
    </w:rPr>
  </w:style>
  <w:style w:type="character" w:styleId="CommentReference">
    <w:name w:val="annotation reference"/>
    <w:uiPriority w:val="99"/>
    <w:semiHidden/>
    <w:unhideWhenUsed/>
    <w:qFormat/>
    <w:rPr>
      <w:sz w:val="21"/>
      <w:szCs w:val="21"/>
    </w:rPr>
  </w:style>
  <w:style w:type="paragraph" w:styleId="CommentText">
    <w:name w:val="annotation text"/>
    <w:basedOn w:val="Normal"/>
    <w:link w:val="CommentTextChar"/>
    <w:qFormat/>
    <w:pPr>
      <w:jc w:val="left"/>
    </w:pPr>
  </w:style>
  <w:style w:type="paragraph" w:styleId="CommentSubject">
    <w:name w:val="annotation subject"/>
    <w:basedOn w:val="CommentText"/>
    <w:next w:val="CommentText"/>
    <w:link w:val="CommentSubjectChar"/>
    <w:uiPriority w:val="99"/>
    <w:semiHidden/>
    <w:unhideWhenUsed/>
    <w:qFormat/>
    <w:rPr>
      <w:b/>
      <w:bCs/>
    </w:rPr>
  </w:style>
  <w:style w:type="paragraph" w:styleId="Date">
    <w:name w:val="Date"/>
    <w:basedOn w:val="Normal"/>
    <w:next w:val="Normal"/>
    <w:link w:val="DateChar"/>
    <w:uiPriority w:val="99"/>
    <w:unhideWhenUsed/>
    <w:qFormat/>
    <w:pPr>
      <w:ind w:leftChars="2500" w:left="100"/>
    </w:pPr>
    <w:rPr>
      <w:rFonts w:cs="Times New Roman"/>
    </w:rPr>
  </w:style>
  <w:style w:type="paragraph" w:styleId="Footer">
    <w:name w:val="footer"/>
    <w:basedOn w:val="Normal"/>
    <w:link w:val="FooterChar"/>
    <w:qFormat/>
    <w:pPr>
      <w:tabs>
        <w:tab w:val="center" w:pos="4153"/>
        <w:tab w:val="right" w:pos="8306"/>
      </w:tabs>
      <w:snapToGrid w:val="0"/>
      <w:jc w:val="left"/>
    </w:pPr>
    <w:rPr>
      <w:rFonts w:ascii="Times New Roman" w:hAnsi="Times New Roman" w:cs="Times New Roman"/>
      <w:kern w:val="0"/>
      <w:sz w:val="18"/>
      <w:szCs w:val="18"/>
    </w:rPr>
  </w:style>
  <w:style w:type="paragraph" w:styleId="Header">
    <w:name w:val="header"/>
    <w:basedOn w:val="Normal"/>
    <w:link w:val="HeaderChar"/>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Hyperlink">
    <w:name w:val="Hyperlink"/>
    <w:uiPriority w:val="99"/>
    <w:unhideWhenUsed/>
    <w:qFormat/>
    <w:rPr>
      <w:color w:val="0000FF"/>
      <w:u w:val="single"/>
    </w:rPr>
  </w:style>
  <w:style w:type="paragraph" w:styleId="NormalWeb">
    <w:name w:val="Normal (Web)"/>
    <w:basedOn w:val="Normal"/>
    <w:uiPriority w:val="99"/>
    <w:unhideWhenUsed/>
    <w:qFormat/>
    <w:pPr>
      <w:widowControl/>
      <w:spacing w:before="100" w:beforeAutospacing="1" w:after="100" w:afterAutospacing="1"/>
      <w:jc w:val="left"/>
    </w:pPr>
    <w:rPr>
      <w:rFonts w:ascii="SimSun" w:hAnsi="SimSun" w:cs="SimSun"/>
      <w:kern w:val="0"/>
      <w:sz w:val="24"/>
      <w:szCs w:val="24"/>
    </w:rPr>
  </w:style>
  <w:style w:type="table" w:styleId="TableGrid">
    <w:name w:val="Table Grid"/>
    <w:basedOn w:val="TableNormal"/>
    <w:uiPriority w:val="39"/>
    <w:qFormat/>
    <w:rPr>
      <w:rFonts w:ascii="DengXian" w:eastAsia="DengXian" w:hAnsi="DengXian"/>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before="240" w:after="60"/>
      <w:jc w:val="center"/>
      <w:outlineLvl w:val="0"/>
    </w:pPr>
    <w:rPr>
      <w:rFonts w:ascii="DengXian Light" w:eastAsia="DengXian Light" w:hAnsi="DengXian Light" w:cs="Times New Roman"/>
      <w:b/>
      <w:bCs/>
      <w:sz w:val="32"/>
      <w:szCs w:val="32"/>
    </w:rPr>
  </w:style>
  <w:style w:type="character" w:customStyle="1" w:styleId="ttag">
    <w:name w:val="t_tag"/>
    <w:basedOn w:val="DefaultParagraphFont"/>
    <w:qFormat/>
  </w:style>
  <w:style w:type="character" w:customStyle="1" w:styleId="BalloonTextChar">
    <w:name w:val="Balloon Text Char"/>
    <w:link w:val="BalloonText"/>
    <w:qFormat/>
    <w:rPr>
      <w:sz w:val="18"/>
      <w:szCs w:val="18"/>
    </w:rPr>
  </w:style>
  <w:style w:type="character" w:customStyle="1" w:styleId="FooterChar">
    <w:name w:val="Footer Char"/>
    <w:link w:val="Footer"/>
    <w:qFormat/>
    <w:rPr>
      <w:sz w:val="18"/>
      <w:szCs w:val="18"/>
    </w:rPr>
  </w:style>
  <w:style w:type="character" w:customStyle="1" w:styleId="1">
    <w:name w:val="未处理的提及1"/>
    <w:uiPriority w:val="99"/>
    <w:unhideWhenUsed/>
    <w:qFormat/>
    <w:rPr>
      <w:color w:val="605E5C"/>
      <w:shd w:val="clear" w:color="auto" w:fill="E1DFDD"/>
    </w:rPr>
  </w:style>
  <w:style w:type="character" w:customStyle="1" w:styleId="HeaderChar">
    <w:name w:val="Header Char"/>
    <w:link w:val="Header"/>
    <w:qFormat/>
    <w:rPr>
      <w:sz w:val="18"/>
      <w:szCs w:val="18"/>
    </w:rPr>
  </w:style>
  <w:style w:type="character" w:customStyle="1" w:styleId="DateChar">
    <w:name w:val="Date Char"/>
    <w:link w:val="Date"/>
    <w:uiPriority w:val="99"/>
    <w:semiHidden/>
    <w:qFormat/>
    <w:rPr>
      <w:rFonts w:ascii="Calibri" w:hAnsi="Calibri" w:cs="SimHei"/>
      <w:kern w:val="2"/>
      <w:sz w:val="21"/>
      <w:szCs w:val="22"/>
    </w:rPr>
  </w:style>
  <w:style w:type="paragraph" w:customStyle="1" w:styleId="ListParagraph1">
    <w:name w:val="List Paragraph1"/>
    <w:basedOn w:val="Normal"/>
    <w:qFormat/>
    <w:pPr>
      <w:ind w:firstLineChars="200" w:firstLine="420"/>
    </w:pPr>
  </w:style>
  <w:style w:type="character" w:customStyle="1" w:styleId="TitleChar">
    <w:name w:val="Title Char"/>
    <w:link w:val="Title"/>
    <w:uiPriority w:val="10"/>
    <w:qFormat/>
    <w:rPr>
      <w:rFonts w:ascii="DengXian Light" w:eastAsia="DengXian Light" w:hAnsi="DengXian Light"/>
      <w:b/>
      <w:bCs/>
      <w:kern w:val="2"/>
      <w:sz w:val="32"/>
      <w:szCs w:val="32"/>
    </w:rPr>
  </w:style>
  <w:style w:type="character" w:customStyle="1" w:styleId="Heading1Char">
    <w:name w:val="Heading 1 Char"/>
    <w:link w:val="Heading1"/>
    <w:uiPriority w:val="9"/>
    <w:qFormat/>
    <w:rPr>
      <w:rFonts w:ascii="SimSun" w:hAnsi="SimSun" w:cs="SimSun"/>
      <w:b/>
      <w:bCs/>
      <w:kern w:val="36"/>
      <w:sz w:val="48"/>
      <w:szCs w:val="48"/>
    </w:rPr>
  </w:style>
  <w:style w:type="character" w:customStyle="1" w:styleId="CommentTextChar">
    <w:name w:val="Comment Text Char"/>
    <w:link w:val="CommentText"/>
    <w:qFormat/>
    <w:rPr>
      <w:rFonts w:ascii="Calibri" w:hAnsi="Calibri" w:cs="SimHei"/>
      <w:kern w:val="2"/>
      <w:sz w:val="21"/>
      <w:szCs w:val="22"/>
    </w:rPr>
  </w:style>
  <w:style w:type="character" w:customStyle="1" w:styleId="CommentSubjectChar">
    <w:name w:val="Comment Subject Char"/>
    <w:link w:val="CommentSubject"/>
    <w:uiPriority w:val="99"/>
    <w:semiHidden/>
    <w:qFormat/>
    <w:rPr>
      <w:rFonts w:ascii="Calibri" w:hAnsi="Calibri" w:cs="SimHei"/>
      <w:b/>
      <w:bCs/>
      <w:kern w:val="2"/>
      <w:sz w:val="21"/>
      <w:szCs w:val="22"/>
    </w:rPr>
  </w:style>
  <w:style w:type="character" w:customStyle="1" w:styleId="Heading4Char">
    <w:name w:val="Heading 4 Char"/>
    <w:link w:val="Heading4"/>
    <w:uiPriority w:val="9"/>
    <w:semiHidden/>
    <w:qFormat/>
    <w:rPr>
      <w:rFonts w:ascii="DengXian Light" w:eastAsia="DengXian Light" w:hAnsi="DengXian Light" w:cs="Times New Roman"/>
      <w:b/>
      <w:bCs/>
      <w:kern w:val="2"/>
      <w:sz w:val="28"/>
      <w:szCs w:val="28"/>
    </w:rPr>
  </w:style>
  <w:style w:type="paragraph" w:customStyle="1" w:styleId="10">
    <w:name w:val="修订1"/>
    <w:hidden/>
    <w:uiPriority w:val="99"/>
    <w:unhideWhenUsed/>
    <w:qFormat/>
    <w:rPr>
      <w:rFonts w:ascii="Calibri" w:hAnsi="Calibri" w:cs="SimHei"/>
      <w:kern w:val="2"/>
      <w:sz w:val="21"/>
      <w:szCs w:val="22"/>
    </w:rPr>
  </w:style>
  <w:style w:type="character" w:styleId="UnresolvedMention">
    <w:name w:val="Unresolved Mention"/>
    <w:basedOn w:val="DefaultParagraphFont"/>
    <w:uiPriority w:val="99"/>
    <w:rsid w:val="00EE19E9"/>
    <w:rPr>
      <w:color w:val="605E5C"/>
      <w:shd w:val="clear" w:color="auto" w:fill="E1DFDD"/>
    </w:rPr>
  </w:style>
  <w:style w:type="paragraph" w:styleId="ListParagraph">
    <w:name w:val="List Paragraph"/>
    <w:basedOn w:val="Normal"/>
    <w:uiPriority w:val="99"/>
    <w:rsid w:val="0042329F"/>
    <w:pPr>
      <w:ind w:left="720"/>
      <w:contextualSpacing/>
    </w:pPr>
  </w:style>
  <w:style w:type="character" w:styleId="FollowedHyperlink">
    <w:name w:val="FollowedHyperlink"/>
    <w:basedOn w:val="DefaultParagraphFont"/>
    <w:uiPriority w:val="99"/>
    <w:semiHidden/>
    <w:unhideWhenUsed/>
    <w:rsid w:val="0031079E"/>
    <w:rPr>
      <w:color w:val="954F72" w:themeColor="followedHyperlink"/>
      <w:u w:val="single"/>
    </w:rPr>
  </w:style>
  <w:style w:type="paragraph" w:styleId="Revision">
    <w:name w:val="Revision"/>
    <w:hidden/>
    <w:uiPriority w:val="99"/>
    <w:semiHidden/>
    <w:rsid w:val="00340D5F"/>
    <w:rPr>
      <w:rFonts w:ascii="Calibri" w:hAnsi="Calibri" w:cs="SimHe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725">
      <w:bodyDiv w:val="1"/>
      <w:marLeft w:val="0"/>
      <w:marRight w:val="0"/>
      <w:marTop w:val="0"/>
      <w:marBottom w:val="0"/>
      <w:divBdr>
        <w:top w:val="none" w:sz="0" w:space="0" w:color="auto"/>
        <w:left w:val="none" w:sz="0" w:space="0" w:color="auto"/>
        <w:bottom w:val="none" w:sz="0" w:space="0" w:color="auto"/>
        <w:right w:val="none" w:sz="0" w:space="0" w:color="auto"/>
      </w:divBdr>
    </w:div>
    <w:div w:id="12850189">
      <w:bodyDiv w:val="1"/>
      <w:marLeft w:val="0"/>
      <w:marRight w:val="0"/>
      <w:marTop w:val="0"/>
      <w:marBottom w:val="0"/>
      <w:divBdr>
        <w:top w:val="none" w:sz="0" w:space="0" w:color="auto"/>
        <w:left w:val="none" w:sz="0" w:space="0" w:color="auto"/>
        <w:bottom w:val="none" w:sz="0" w:space="0" w:color="auto"/>
        <w:right w:val="none" w:sz="0" w:space="0" w:color="auto"/>
      </w:divBdr>
    </w:div>
    <w:div w:id="16467298">
      <w:bodyDiv w:val="1"/>
      <w:marLeft w:val="0"/>
      <w:marRight w:val="0"/>
      <w:marTop w:val="0"/>
      <w:marBottom w:val="0"/>
      <w:divBdr>
        <w:top w:val="none" w:sz="0" w:space="0" w:color="auto"/>
        <w:left w:val="none" w:sz="0" w:space="0" w:color="auto"/>
        <w:bottom w:val="none" w:sz="0" w:space="0" w:color="auto"/>
        <w:right w:val="none" w:sz="0" w:space="0" w:color="auto"/>
      </w:divBdr>
    </w:div>
    <w:div w:id="21057579">
      <w:bodyDiv w:val="1"/>
      <w:marLeft w:val="0"/>
      <w:marRight w:val="0"/>
      <w:marTop w:val="0"/>
      <w:marBottom w:val="0"/>
      <w:divBdr>
        <w:top w:val="none" w:sz="0" w:space="0" w:color="auto"/>
        <w:left w:val="none" w:sz="0" w:space="0" w:color="auto"/>
        <w:bottom w:val="none" w:sz="0" w:space="0" w:color="auto"/>
        <w:right w:val="none" w:sz="0" w:space="0" w:color="auto"/>
      </w:divBdr>
    </w:div>
    <w:div w:id="54352428">
      <w:bodyDiv w:val="1"/>
      <w:marLeft w:val="0"/>
      <w:marRight w:val="0"/>
      <w:marTop w:val="0"/>
      <w:marBottom w:val="0"/>
      <w:divBdr>
        <w:top w:val="none" w:sz="0" w:space="0" w:color="auto"/>
        <w:left w:val="none" w:sz="0" w:space="0" w:color="auto"/>
        <w:bottom w:val="none" w:sz="0" w:space="0" w:color="auto"/>
        <w:right w:val="none" w:sz="0" w:space="0" w:color="auto"/>
      </w:divBdr>
    </w:div>
    <w:div w:id="128792284">
      <w:bodyDiv w:val="1"/>
      <w:marLeft w:val="0"/>
      <w:marRight w:val="0"/>
      <w:marTop w:val="0"/>
      <w:marBottom w:val="0"/>
      <w:divBdr>
        <w:top w:val="none" w:sz="0" w:space="0" w:color="auto"/>
        <w:left w:val="none" w:sz="0" w:space="0" w:color="auto"/>
        <w:bottom w:val="none" w:sz="0" w:space="0" w:color="auto"/>
        <w:right w:val="none" w:sz="0" w:space="0" w:color="auto"/>
      </w:divBdr>
    </w:div>
    <w:div w:id="146437758">
      <w:bodyDiv w:val="1"/>
      <w:marLeft w:val="0"/>
      <w:marRight w:val="0"/>
      <w:marTop w:val="0"/>
      <w:marBottom w:val="0"/>
      <w:divBdr>
        <w:top w:val="none" w:sz="0" w:space="0" w:color="auto"/>
        <w:left w:val="none" w:sz="0" w:space="0" w:color="auto"/>
        <w:bottom w:val="none" w:sz="0" w:space="0" w:color="auto"/>
        <w:right w:val="none" w:sz="0" w:space="0" w:color="auto"/>
      </w:divBdr>
    </w:div>
    <w:div w:id="221061780">
      <w:bodyDiv w:val="1"/>
      <w:marLeft w:val="0"/>
      <w:marRight w:val="0"/>
      <w:marTop w:val="0"/>
      <w:marBottom w:val="0"/>
      <w:divBdr>
        <w:top w:val="none" w:sz="0" w:space="0" w:color="auto"/>
        <w:left w:val="none" w:sz="0" w:space="0" w:color="auto"/>
        <w:bottom w:val="none" w:sz="0" w:space="0" w:color="auto"/>
        <w:right w:val="none" w:sz="0" w:space="0" w:color="auto"/>
      </w:divBdr>
    </w:div>
    <w:div w:id="281763095">
      <w:bodyDiv w:val="1"/>
      <w:marLeft w:val="0"/>
      <w:marRight w:val="0"/>
      <w:marTop w:val="0"/>
      <w:marBottom w:val="0"/>
      <w:divBdr>
        <w:top w:val="none" w:sz="0" w:space="0" w:color="auto"/>
        <w:left w:val="none" w:sz="0" w:space="0" w:color="auto"/>
        <w:bottom w:val="none" w:sz="0" w:space="0" w:color="auto"/>
        <w:right w:val="none" w:sz="0" w:space="0" w:color="auto"/>
      </w:divBdr>
    </w:div>
    <w:div w:id="283927509">
      <w:bodyDiv w:val="1"/>
      <w:marLeft w:val="0"/>
      <w:marRight w:val="0"/>
      <w:marTop w:val="0"/>
      <w:marBottom w:val="0"/>
      <w:divBdr>
        <w:top w:val="none" w:sz="0" w:space="0" w:color="auto"/>
        <w:left w:val="none" w:sz="0" w:space="0" w:color="auto"/>
        <w:bottom w:val="none" w:sz="0" w:space="0" w:color="auto"/>
        <w:right w:val="none" w:sz="0" w:space="0" w:color="auto"/>
      </w:divBdr>
    </w:div>
    <w:div w:id="296451364">
      <w:bodyDiv w:val="1"/>
      <w:marLeft w:val="0"/>
      <w:marRight w:val="0"/>
      <w:marTop w:val="0"/>
      <w:marBottom w:val="0"/>
      <w:divBdr>
        <w:top w:val="none" w:sz="0" w:space="0" w:color="auto"/>
        <w:left w:val="none" w:sz="0" w:space="0" w:color="auto"/>
        <w:bottom w:val="none" w:sz="0" w:space="0" w:color="auto"/>
        <w:right w:val="none" w:sz="0" w:space="0" w:color="auto"/>
      </w:divBdr>
    </w:div>
    <w:div w:id="305360361">
      <w:bodyDiv w:val="1"/>
      <w:marLeft w:val="0"/>
      <w:marRight w:val="0"/>
      <w:marTop w:val="0"/>
      <w:marBottom w:val="0"/>
      <w:divBdr>
        <w:top w:val="none" w:sz="0" w:space="0" w:color="auto"/>
        <w:left w:val="none" w:sz="0" w:space="0" w:color="auto"/>
        <w:bottom w:val="none" w:sz="0" w:space="0" w:color="auto"/>
        <w:right w:val="none" w:sz="0" w:space="0" w:color="auto"/>
      </w:divBdr>
    </w:div>
    <w:div w:id="322047960">
      <w:bodyDiv w:val="1"/>
      <w:marLeft w:val="0"/>
      <w:marRight w:val="0"/>
      <w:marTop w:val="0"/>
      <w:marBottom w:val="0"/>
      <w:divBdr>
        <w:top w:val="none" w:sz="0" w:space="0" w:color="auto"/>
        <w:left w:val="none" w:sz="0" w:space="0" w:color="auto"/>
        <w:bottom w:val="none" w:sz="0" w:space="0" w:color="auto"/>
        <w:right w:val="none" w:sz="0" w:space="0" w:color="auto"/>
      </w:divBdr>
    </w:div>
    <w:div w:id="381369740">
      <w:bodyDiv w:val="1"/>
      <w:marLeft w:val="0"/>
      <w:marRight w:val="0"/>
      <w:marTop w:val="0"/>
      <w:marBottom w:val="0"/>
      <w:divBdr>
        <w:top w:val="none" w:sz="0" w:space="0" w:color="auto"/>
        <w:left w:val="none" w:sz="0" w:space="0" w:color="auto"/>
        <w:bottom w:val="none" w:sz="0" w:space="0" w:color="auto"/>
        <w:right w:val="none" w:sz="0" w:space="0" w:color="auto"/>
      </w:divBdr>
    </w:div>
    <w:div w:id="388261197">
      <w:bodyDiv w:val="1"/>
      <w:marLeft w:val="0"/>
      <w:marRight w:val="0"/>
      <w:marTop w:val="0"/>
      <w:marBottom w:val="0"/>
      <w:divBdr>
        <w:top w:val="none" w:sz="0" w:space="0" w:color="auto"/>
        <w:left w:val="none" w:sz="0" w:space="0" w:color="auto"/>
        <w:bottom w:val="none" w:sz="0" w:space="0" w:color="auto"/>
        <w:right w:val="none" w:sz="0" w:space="0" w:color="auto"/>
      </w:divBdr>
    </w:div>
    <w:div w:id="392121849">
      <w:bodyDiv w:val="1"/>
      <w:marLeft w:val="0"/>
      <w:marRight w:val="0"/>
      <w:marTop w:val="0"/>
      <w:marBottom w:val="0"/>
      <w:divBdr>
        <w:top w:val="none" w:sz="0" w:space="0" w:color="auto"/>
        <w:left w:val="none" w:sz="0" w:space="0" w:color="auto"/>
        <w:bottom w:val="none" w:sz="0" w:space="0" w:color="auto"/>
        <w:right w:val="none" w:sz="0" w:space="0" w:color="auto"/>
      </w:divBdr>
    </w:div>
    <w:div w:id="399327395">
      <w:bodyDiv w:val="1"/>
      <w:marLeft w:val="0"/>
      <w:marRight w:val="0"/>
      <w:marTop w:val="0"/>
      <w:marBottom w:val="0"/>
      <w:divBdr>
        <w:top w:val="none" w:sz="0" w:space="0" w:color="auto"/>
        <w:left w:val="none" w:sz="0" w:space="0" w:color="auto"/>
        <w:bottom w:val="none" w:sz="0" w:space="0" w:color="auto"/>
        <w:right w:val="none" w:sz="0" w:space="0" w:color="auto"/>
      </w:divBdr>
    </w:div>
    <w:div w:id="440808451">
      <w:bodyDiv w:val="1"/>
      <w:marLeft w:val="0"/>
      <w:marRight w:val="0"/>
      <w:marTop w:val="0"/>
      <w:marBottom w:val="0"/>
      <w:divBdr>
        <w:top w:val="none" w:sz="0" w:space="0" w:color="auto"/>
        <w:left w:val="none" w:sz="0" w:space="0" w:color="auto"/>
        <w:bottom w:val="none" w:sz="0" w:space="0" w:color="auto"/>
        <w:right w:val="none" w:sz="0" w:space="0" w:color="auto"/>
      </w:divBdr>
    </w:div>
    <w:div w:id="442194521">
      <w:bodyDiv w:val="1"/>
      <w:marLeft w:val="0"/>
      <w:marRight w:val="0"/>
      <w:marTop w:val="0"/>
      <w:marBottom w:val="0"/>
      <w:divBdr>
        <w:top w:val="none" w:sz="0" w:space="0" w:color="auto"/>
        <w:left w:val="none" w:sz="0" w:space="0" w:color="auto"/>
        <w:bottom w:val="none" w:sz="0" w:space="0" w:color="auto"/>
        <w:right w:val="none" w:sz="0" w:space="0" w:color="auto"/>
      </w:divBdr>
    </w:div>
    <w:div w:id="447623299">
      <w:bodyDiv w:val="1"/>
      <w:marLeft w:val="0"/>
      <w:marRight w:val="0"/>
      <w:marTop w:val="0"/>
      <w:marBottom w:val="0"/>
      <w:divBdr>
        <w:top w:val="none" w:sz="0" w:space="0" w:color="auto"/>
        <w:left w:val="none" w:sz="0" w:space="0" w:color="auto"/>
        <w:bottom w:val="none" w:sz="0" w:space="0" w:color="auto"/>
        <w:right w:val="none" w:sz="0" w:space="0" w:color="auto"/>
      </w:divBdr>
    </w:div>
    <w:div w:id="472335302">
      <w:bodyDiv w:val="1"/>
      <w:marLeft w:val="0"/>
      <w:marRight w:val="0"/>
      <w:marTop w:val="0"/>
      <w:marBottom w:val="0"/>
      <w:divBdr>
        <w:top w:val="none" w:sz="0" w:space="0" w:color="auto"/>
        <w:left w:val="none" w:sz="0" w:space="0" w:color="auto"/>
        <w:bottom w:val="none" w:sz="0" w:space="0" w:color="auto"/>
        <w:right w:val="none" w:sz="0" w:space="0" w:color="auto"/>
      </w:divBdr>
    </w:div>
    <w:div w:id="472914458">
      <w:bodyDiv w:val="1"/>
      <w:marLeft w:val="0"/>
      <w:marRight w:val="0"/>
      <w:marTop w:val="0"/>
      <w:marBottom w:val="0"/>
      <w:divBdr>
        <w:top w:val="none" w:sz="0" w:space="0" w:color="auto"/>
        <w:left w:val="none" w:sz="0" w:space="0" w:color="auto"/>
        <w:bottom w:val="none" w:sz="0" w:space="0" w:color="auto"/>
        <w:right w:val="none" w:sz="0" w:space="0" w:color="auto"/>
      </w:divBdr>
    </w:div>
    <w:div w:id="481432959">
      <w:bodyDiv w:val="1"/>
      <w:marLeft w:val="0"/>
      <w:marRight w:val="0"/>
      <w:marTop w:val="0"/>
      <w:marBottom w:val="0"/>
      <w:divBdr>
        <w:top w:val="none" w:sz="0" w:space="0" w:color="auto"/>
        <w:left w:val="none" w:sz="0" w:space="0" w:color="auto"/>
        <w:bottom w:val="none" w:sz="0" w:space="0" w:color="auto"/>
        <w:right w:val="none" w:sz="0" w:space="0" w:color="auto"/>
      </w:divBdr>
    </w:div>
    <w:div w:id="506288382">
      <w:bodyDiv w:val="1"/>
      <w:marLeft w:val="0"/>
      <w:marRight w:val="0"/>
      <w:marTop w:val="0"/>
      <w:marBottom w:val="0"/>
      <w:divBdr>
        <w:top w:val="none" w:sz="0" w:space="0" w:color="auto"/>
        <w:left w:val="none" w:sz="0" w:space="0" w:color="auto"/>
        <w:bottom w:val="none" w:sz="0" w:space="0" w:color="auto"/>
        <w:right w:val="none" w:sz="0" w:space="0" w:color="auto"/>
      </w:divBdr>
    </w:div>
    <w:div w:id="534729733">
      <w:bodyDiv w:val="1"/>
      <w:marLeft w:val="0"/>
      <w:marRight w:val="0"/>
      <w:marTop w:val="0"/>
      <w:marBottom w:val="0"/>
      <w:divBdr>
        <w:top w:val="none" w:sz="0" w:space="0" w:color="auto"/>
        <w:left w:val="none" w:sz="0" w:space="0" w:color="auto"/>
        <w:bottom w:val="none" w:sz="0" w:space="0" w:color="auto"/>
        <w:right w:val="none" w:sz="0" w:space="0" w:color="auto"/>
      </w:divBdr>
    </w:div>
    <w:div w:id="560096332">
      <w:bodyDiv w:val="1"/>
      <w:marLeft w:val="0"/>
      <w:marRight w:val="0"/>
      <w:marTop w:val="0"/>
      <w:marBottom w:val="0"/>
      <w:divBdr>
        <w:top w:val="none" w:sz="0" w:space="0" w:color="auto"/>
        <w:left w:val="none" w:sz="0" w:space="0" w:color="auto"/>
        <w:bottom w:val="none" w:sz="0" w:space="0" w:color="auto"/>
        <w:right w:val="none" w:sz="0" w:space="0" w:color="auto"/>
      </w:divBdr>
    </w:div>
    <w:div w:id="607740052">
      <w:bodyDiv w:val="1"/>
      <w:marLeft w:val="0"/>
      <w:marRight w:val="0"/>
      <w:marTop w:val="0"/>
      <w:marBottom w:val="0"/>
      <w:divBdr>
        <w:top w:val="none" w:sz="0" w:space="0" w:color="auto"/>
        <w:left w:val="none" w:sz="0" w:space="0" w:color="auto"/>
        <w:bottom w:val="none" w:sz="0" w:space="0" w:color="auto"/>
        <w:right w:val="none" w:sz="0" w:space="0" w:color="auto"/>
      </w:divBdr>
    </w:div>
    <w:div w:id="610547635">
      <w:bodyDiv w:val="1"/>
      <w:marLeft w:val="0"/>
      <w:marRight w:val="0"/>
      <w:marTop w:val="0"/>
      <w:marBottom w:val="0"/>
      <w:divBdr>
        <w:top w:val="none" w:sz="0" w:space="0" w:color="auto"/>
        <w:left w:val="none" w:sz="0" w:space="0" w:color="auto"/>
        <w:bottom w:val="none" w:sz="0" w:space="0" w:color="auto"/>
        <w:right w:val="none" w:sz="0" w:space="0" w:color="auto"/>
      </w:divBdr>
    </w:div>
    <w:div w:id="615911593">
      <w:bodyDiv w:val="1"/>
      <w:marLeft w:val="0"/>
      <w:marRight w:val="0"/>
      <w:marTop w:val="0"/>
      <w:marBottom w:val="0"/>
      <w:divBdr>
        <w:top w:val="none" w:sz="0" w:space="0" w:color="auto"/>
        <w:left w:val="none" w:sz="0" w:space="0" w:color="auto"/>
        <w:bottom w:val="none" w:sz="0" w:space="0" w:color="auto"/>
        <w:right w:val="none" w:sz="0" w:space="0" w:color="auto"/>
      </w:divBdr>
    </w:div>
    <w:div w:id="624581218">
      <w:bodyDiv w:val="1"/>
      <w:marLeft w:val="0"/>
      <w:marRight w:val="0"/>
      <w:marTop w:val="0"/>
      <w:marBottom w:val="0"/>
      <w:divBdr>
        <w:top w:val="none" w:sz="0" w:space="0" w:color="auto"/>
        <w:left w:val="none" w:sz="0" w:space="0" w:color="auto"/>
        <w:bottom w:val="none" w:sz="0" w:space="0" w:color="auto"/>
        <w:right w:val="none" w:sz="0" w:space="0" w:color="auto"/>
      </w:divBdr>
    </w:div>
    <w:div w:id="727151066">
      <w:bodyDiv w:val="1"/>
      <w:marLeft w:val="0"/>
      <w:marRight w:val="0"/>
      <w:marTop w:val="0"/>
      <w:marBottom w:val="0"/>
      <w:divBdr>
        <w:top w:val="none" w:sz="0" w:space="0" w:color="auto"/>
        <w:left w:val="none" w:sz="0" w:space="0" w:color="auto"/>
        <w:bottom w:val="none" w:sz="0" w:space="0" w:color="auto"/>
        <w:right w:val="none" w:sz="0" w:space="0" w:color="auto"/>
      </w:divBdr>
    </w:div>
    <w:div w:id="739329439">
      <w:bodyDiv w:val="1"/>
      <w:marLeft w:val="0"/>
      <w:marRight w:val="0"/>
      <w:marTop w:val="0"/>
      <w:marBottom w:val="0"/>
      <w:divBdr>
        <w:top w:val="none" w:sz="0" w:space="0" w:color="auto"/>
        <w:left w:val="none" w:sz="0" w:space="0" w:color="auto"/>
        <w:bottom w:val="none" w:sz="0" w:space="0" w:color="auto"/>
        <w:right w:val="none" w:sz="0" w:space="0" w:color="auto"/>
      </w:divBdr>
    </w:div>
    <w:div w:id="779834617">
      <w:bodyDiv w:val="1"/>
      <w:marLeft w:val="0"/>
      <w:marRight w:val="0"/>
      <w:marTop w:val="0"/>
      <w:marBottom w:val="0"/>
      <w:divBdr>
        <w:top w:val="none" w:sz="0" w:space="0" w:color="auto"/>
        <w:left w:val="none" w:sz="0" w:space="0" w:color="auto"/>
        <w:bottom w:val="none" w:sz="0" w:space="0" w:color="auto"/>
        <w:right w:val="none" w:sz="0" w:space="0" w:color="auto"/>
      </w:divBdr>
    </w:div>
    <w:div w:id="865486021">
      <w:bodyDiv w:val="1"/>
      <w:marLeft w:val="0"/>
      <w:marRight w:val="0"/>
      <w:marTop w:val="0"/>
      <w:marBottom w:val="0"/>
      <w:divBdr>
        <w:top w:val="none" w:sz="0" w:space="0" w:color="auto"/>
        <w:left w:val="none" w:sz="0" w:space="0" w:color="auto"/>
        <w:bottom w:val="none" w:sz="0" w:space="0" w:color="auto"/>
        <w:right w:val="none" w:sz="0" w:space="0" w:color="auto"/>
      </w:divBdr>
    </w:div>
    <w:div w:id="868838753">
      <w:bodyDiv w:val="1"/>
      <w:marLeft w:val="0"/>
      <w:marRight w:val="0"/>
      <w:marTop w:val="0"/>
      <w:marBottom w:val="0"/>
      <w:divBdr>
        <w:top w:val="none" w:sz="0" w:space="0" w:color="auto"/>
        <w:left w:val="none" w:sz="0" w:space="0" w:color="auto"/>
        <w:bottom w:val="none" w:sz="0" w:space="0" w:color="auto"/>
        <w:right w:val="none" w:sz="0" w:space="0" w:color="auto"/>
      </w:divBdr>
    </w:div>
    <w:div w:id="885872489">
      <w:bodyDiv w:val="1"/>
      <w:marLeft w:val="0"/>
      <w:marRight w:val="0"/>
      <w:marTop w:val="0"/>
      <w:marBottom w:val="0"/>
      <w:divBdr>
        <w:top w:val="none" w:sz="0" w:space="0" w:color="auto"/>
        <w:left w:val="none" w:sz="0" w:space="0" w:color="auto"/>
        <w:bottom w:val="none" w:sz="0" w:space="0" w:color="auto"/>
        <w:right w:val="none" w:sz="0" w:space="0" w:color="auto"/>
      </w:divBdr>
    </w:div>
    <w:div w:id="891158604">
      <w:bodyDiv w:val="1"/>
      <w:marLeft w:val="0"/>
      <w:marRight w:val="0"/>
      <w:marTop w:val="0"/>
      <w:marBottom w:val="0"/>
      <w:divBdr>
        <w:top w:val="none" w:sz="0" w:space="0" w:color="auto"/>
        <w:left w:val="none" w:sz="0" w:space="0" w:color="auto"/>
        <w:bottom w:val="none" w:sz="0" w:space="0" w:color="auto"/>
        <w:right w:val="none" w:sz="0" w:space="0" w:color="auto"/>
      </w:divBdr>
    </w:div>
    <w:div w:id="897933882">
      <w:bodyDiv w:val="1"/>
      <w:marLeft w:val="0"/>
      <w:marRight w:val="0"/>
      <w:marTop w:val="0"/>
      <w:marBottom w:val="0"/>
      <w:divBdr>
        <w:top w:val="none" w:sz="0" w:space="0" w:color="auto"/>
        <w:left w:val="none" w:sz="0" w:space="0" w:color="auto"/>
        <w:bottom w:val="none" w:sz="0" w:space="0" w:color="auto"/>
        <w:right w:val="none" w:sz="0" w:space="0" w:color="auto"/>
      </w:divBdr>
    </w:div>
    <w:div w:id="913662157">
      <w:bodyDiv w:val="1"/>
      <w:marLeft w:val="0"/>
      <w:marRight w:val="0"/>
      <w:marTop w:val="0"/>
      <w:marBottom w:val="0"/>
      <w:divBdr>
        <w:top w:val="none" w:sz="0" w:space="0" w:color="auto"/>
        <w:left w:val="none" w:sz="0" w:space="0" w:color="auto"/>
        <w:bottom w:val="none" w:sz="0" w:space="0" w:color="auto"/>
        <w:right w:val="none" w:sz="0" w:space="0" w:color="auto"/>
      </w:divBdr>
    </w:div>
    <w:div w:id="963728212">
      <w:bodyDiv w:val="1"/>
      <w:marLeft w:val="0"/>
      <w:marRight w:val="0"/>
      <w:marTop w:val="0"/>
      <w:marBottom w:val="0"/>
      <w:divBdr>
        <w:top w:val="none" w:sz="0" w:space="0" w:color="auto"/>
        <w:left w:val="none" w:sz="0" w:space="0" w:color="auto"/>
        <w:bottom w:val="none" w:sz="0" w:space="0" w:color="auto"/>
        <w:right w:val="none" w:sz="0" w:space="0" w:color="auto"/>
      </w:divBdr>
    </w:div>
    <w:div w:id="965544655">
      <w:bodyDiv w:val="1"/>
      <w:marLeft w:val="0"/>
      <w:marRight w:val="0"/>
      <w:marTop w:val="0"/>
      <w:marBottom w:val="0"/>
      <w:divBdr>
        <w:top w:val="none" w:sz="0" w:space="0" w:color="auto"/>
        <w:left w:val="none" w:sz="0" w:space="0" w:color="auto"/>
        <w:bottom w:val="none" w:sz="0" w:space="0" w:color="auto"/>
        <w:right w:val="none" w:sz="0" w:space="0" w:color="auto"/>
      </w:divBdr>
    </w:div>
    <w:div w:id="970744844">
      <w:bodyDiv w:val="1"/>
      <w:marLeft w:val="0"/>
      <w:marRight w:val="0"/>
      <w:marTop w:val="0"/>
      <w:marBottom w:val="0"/>
      <w:divBdr>
        <w:top w:val="none" w:sz="0" w:space="0" w:color="auto"/>
        <w:left w:val="none" w:sz="0" w:space="0" w:color="auto"/>
        <w:bottom w:val="none" w:sz="0" w:space="0" w:color="auto"/>
        <w:right w:val="none" w:sz="0" w:space="0" w:color="auto"/>
      </w:divBdr>
    </w:div>
    <w:div w:id="1003044018">
      <w:bodyDiv w:val="1"/>
      <w:marLeft w:val="0"/>
      <w:marRight w:val="0"/>
      <w:marTop w:val="0"/>
      <w:marBottom w:val="0"/>
      <w:divBdr>
        <w:top w:val="none" w:sz="0" w:space="0" w:color="auto"/>
        <w:left w:val="none" w:sz="0" w:space="0" w:color="auto"/>
        <w:bottom w:val="none" w:sz="0" w:space="0" w:color="auto"/>
        <w:right w:val="none" w:sz="0" w:space="0" w:color="auto"/>
      </w:divBdr>
    </w:div>
    <w:div w:id="1024550537">
      <w:bodyDiv w:val="1"/>
      <w:marLeft w:val="0"/>
      <w:marRight w:val="0"/>
      <w:marTop w:val="0"/>
      <w:marBottom w:val="0"/>
      <w:divBdr>
        <w:top w:val="none" w:sz="0" w:space="0" w:color="auto"/>
        <w:left w:val="none" w:sz="0" w:space="0" w:color="auto"/>
        <w:bottom w:val="none" w:sz="0" w:space="0" w:color="auto"/>
        <w:right w:val="none" w:sz="0" w:space="0" w:color="auto"/>
      </w:divBdr>
    </w:div>
    <w:div w:id="1034765744">
      <w:bodyDiv w:val="1"/>
      <w:marLeft w:val="0"/>
      <w:marRight w:val="0"/>
      <w:marTop w:val="0"/>
      <w:marBottom w:val="0"/>
      <w:divBdr>
        <w:top w:val="none" w:sz="0" w:space="0" w:color="auto"/>
        <w:left w:val="none" w:sz="0" w:space="0" w:color="auto"/>
        <w:bottom w:val="none" w:sz="0" w:space="0" w:color="auto"/>
        <w:right w:val="none" w:sz="0" w:space="0" w:color="auto"/>
      </w:divBdr>
    </w:div>
    <w:div w:id="1059017960">
      <w:bodyDiv w:val="1"/>
      <w:marLeft w:val="0"/>
      <w:marRight w:val="0"/>
      <w:marTop w:val="0"/>
      <w:marBottom w:val="0"/>
      <w:divBdr>
        <w:top w:val="none" w:sz="0" w:space="0" w:color="auto"/>
        <w:left w:val="none" w:sz="0" w:space="0" w:color="auto"/>
        <w:bottom w:val="none" w:sz="0" w:space="0" w:color="auto"/>
        <w:right w:val="none" w:sz="0" w:space="0" w:color="auto"/>
      </w:divBdr>
    </w:div>
    <w:div w:id="1073966009">
      <w:bodyDiv w:val="1"/>
      <w:marLeft w:val="0"/>
      <w:marRight w:val="0"/>
      <w:marTop w:val="0"/>
      <w:marBottom w:val="0"/>
      <w:divBdr>
        <w:top w:val="none" w:sz="0" w:space="0" w:color="auto"/>
        <w:left w:val="none" w:sz="0" w:space="0" w:color="auto"/>
        <w:bottom w:val="none" w:sz="0" w:space="0" w:color="auto"/>
        <w:right w:val="none" w:sz="0" w:space="0" w:color="auto"/>
      </w:divBdr>
    </w:div>
    <w:div w:id="1084231000">
      <w:bodyDiv w:val="1"/>
      <w:marLeft w:val="0"/>
      <w:marRight w:val="0"/>
      <w:marTop w:val="0"/>
      <w:marBottom w:val="0"/>
      <w:divBdr>
        <w:top w:val="none" w:sz="0" w:space="0" w:color="auto"/>
        <w:left w:val="none" w:sz="0" w:space="0" w:color="auto"/>
        <w:bottom w:val="none" w:sz="0" w:space="0" w:color="auto"/>
        <w:right w:val="none" w:sz="0" w:space="0" w:color="auto"/>
      </w:divBdr>
    </w:div>
    <w:div w:id="1098671559">
      <w:bodyDiv w:val="1"/>
      <w:marLeft w:val="0"/>
      <w:marRight w:val="0"/>
      <w:marTop w:val="0"/>
      <w:marBottom w:val="0"/>
      <w:divBdr>
        <w:top w:val="none" w:sz="0" w:space="0" w:color="auto"/>
        <w:left w:val="none" w:sz="0" w:space="0" w:color="auto"/>
        <w:bottom w:val="none" w:sz="0" w:space="0" w:color="auto"/>
        <w:right w:val="none" w:sz="0" w:space="0" w:color="auto"/>
      </w:divBdr>
    </w:div>
    <w:div w:id="1108355668">
      <w:bodyDiv w:val="1"/>
      <w:marLeft w:val="0"/>
      <w:marRight w:val="0"/>
      <w:marTop w:val="0"/>
      <w:marBottom w:val="0"/>
      <w:divBdr>
        <w:top w:val="none" w:sz="0" w:space="0" w:color="auto"/>
        <w:left w:val="none" w:sz="0" w:space="0" w:color="auto"/>
        <w:bottom w:val="none" w:sz="0" w:space="0" w:color="auto"/>
        <w:right w:val="none" w:sz="0" w:space="0" w:color="auto"/>
      </w:divBdr>
    </w:div>
    <w:div w:id="1137144420">
      <w:bodyDiv w:val="1"/>
      <w:marLeft w:val="0"/>
      <w:marRight w:val="0"/>
      <w:marTop w:val="0"/>
      <w:marBottom w:val="0"/>
      <w:divBdr>
        <w:top w:val="none" w:sz="0" w:space="0" w:color="auto"/>
        <w:left w:val="none" w:sz="0" w:space="0" w:color="auto"/>
        <w:bottom w:val="none" w:sz="0" w:space="0" w:color="auto"/>
        <w:right w:val="none" w:sz="0" w:space="0" w:color="auto"/>
      </w:divBdr>
    </w:div>
    <w:div w:id="1144157764">
      <w:bodyDiv w:val="1"/>
      <w:marLeft w:val="0"/>
      <w:marRight w:val="0"/>
      <w:marTop w:val="0"/>
      <w:marBottom w:val="0"/>
      <w:divBdr>
        <w:top w:val="none" w:sz="0" w:space="0" w:color="auto"/>
        <w:left w:val="none" w:sz="0" w:space="0" w:color="auto"/>
        <w:bottom w:val="none" w:sz="0" w:space="0" w:color="auto"/>
        <w:right w:val="none" w:sz="0" w:space="0" w:color="auto"/>
      </w:divBdr>
    </w:div>
    <w:div w:id="1161920416">
      <w:bodyDiv w:val="1"/>
      <w:marLeft w:val="0"/>
      <w:marRight w:val="0"/>
      <w:marTop w:val="0"/>
      <w:marBottom w:val="0"/>
      <w:divBdr>
        <w:top w:val="none" w:sz="0" w:space="0" w:color="auto"/>
        <w:left w:val="none" w:sz="0" w:space="0" w:color="auto"/>
        <w:bottom w:val="none" w:sz="0" w:space="0" w:color="auto"/>
        <w:right w:val="none" w:sz="0" w:space="0" w:color="auto"/>
      </w:divBdr>
    </w:div>
    <w:div w:id="1213152296">
      <w:bodyDiv w:val="1"/>
      <w:marLeft w:val="0"/>
      <w:marRight w:val="0"/>
      <w:marTop w:val="0"/>
      <w:marBottom w:val="0"/>
      <w:divBdr>
        <w:top w:val="none" w:sz="0" w:space="0" w:color="auto"/>
        <w:left w:val="none" w:sz="0" w:space="0" w:color="auto"/>
        <w:bottom w:val="none" w:sz="0" w:space="0" w:color="auto"/>
        <w:right w:val="none" w:sz="0" w:space="0" w:color="auto"/>
      </w:divBdr>
    </w:div>
    <w:div w:id="1233273521">
      <w:bodyDiv w:val="1"/>
      <w:marLeft w:val="0"/>
      <w:marRight w:val="0"/>
      <w:marTop w:val="0"/>
      <w:marBottom w:val="0"/>
      <w:divBdr>
        <w:top w:val="none" w:sz="0" w:space="0" w:color="auto"/>
        <w:left w:val="none" w:sz="0" w:space="0" w:color="auto"/>
        <w:bottom w:val="none" w:sz="0" w:space="0" w:color="auto"/>
        <w:right w:val="none" w:sz="0" w:space="0" w:color="auto"/>
      </w:divBdr>
    </w:div>
    <w:div w:id="1235433294">
      <w:bodyDiv w:val="1"/>
      <w:marLeft w:val="0"/>
      <w:marRight w:val="0"/>
      <w:marTop w:val="0"/>
      <w:marBottom w:val="0"/>
      <w:divBdr>
        <w:top w:val="none" w:sz="0" w:space="0" w:color="auto"/>
        <w:left w:val="none" w:sz="0" w:space="0" w:color="auto"/>
        <w:bottom w:val="none" w:sz="0" w:space="0" w:color="auto"/>
        <w:right w:val="none" w:sz="0" w:space="0" w:color="auto"/>
      </w:divBdr>
    </w:div>
    <w:div w:id="1267542058">
      <w:bodyDiv w:val="1"/>
      <w:marLeft w:val="0"/>
      <w:marRight w:val="0"/>
      <w:marTop w:val="0"/>
      <w:marBottom w:val="0"/>
      <w:divBdr>
        <w:top w:val="none" w:sz="0" w:space="0" w:color="auto"/>
        <w:left w:val="none" w:sz="0" w:space="0" w:color="auto"/>
        <w:bottom w:val="none" w:sz="0" w:space="0" w:color="auto"/>
        <w:right w:val="none" w:sz="0" w:space="0" w:color="auto"/>
      </w:divBdr>
    </w:div>
    <w:div w:id="1312053392">
      <w:bodyDiv w:val="1"/>
      <w:marLeft w:val="0"/>
      <w:marRight w:val="0"/>
      <w:marTop w:val="0"/>
      <w:marBottom w:val="0"/>
      <w:divBdr>
        <w:top w:val="none" w:sz="0" w:space="0" w:color="auto"/>
        <w:left w:val="none" w:sz="0" w:space="0" w:color="auto"/>
        <w:bottom w:val="none" w:sz="0" w:space="0" w:color="auto"/>
        <w:right w:val="none" w:sz="0" w:space="0" w:color="auto"/>
      </w:divBdr>
    </w:div>
    <w:div w:id="1329554293">
      <w:bodyDiv w:val="1"/>
      <w:marLeft w:val="0"/>
      <w:marRight w:val="0"/>
      <w:marTop w:val="0"/>
      <w:marBottom w:val="0"/>
      <w:divBdr>
        <w:top w:val="none" w:sz="0" w:space="0" w:color="auto"/>
        <w:left w:val="none" w:sz="0" w:space="0" w:color="auto"/>
        <w:bottom w:val="none" w:sz="0" w:space="0" w:color="auto"/>
        <w:right w:val="none" w:sz="0" w:space="0" w:color="auto"/>
      </w:divBdr>
    </w:div>
    <w:div w:id="1348672563">
      <w:bodyDiv w:val="1"/>
      <w:marLeft w:val="0"/>
      <w:marRight w:val="0"/>
      <w:marTop w:val="0"/>
      <w:marBottom w:val="0"/>
      <w:divBdr>
        <w:top w:val="none" w:sz="0" w:space="0" w:color="auto"/>
        <w:left w:val="none" w:sz="0" w:space="0" w:color="auto"/>
        <w:bottom w:val="none" w:sz="0" w:space="0" w:color="auto"/>
        <w:right w:val="none" w:sz="0" w:space="0" w:color="auto"/>
      </w:divBdr>
    </w:div>
    <w:div w:id="1351952097">
      <w:bodyDiv w:val="1"/>
      <w:marLeft w:val="0"/>
      <w:marRight w:val="0"/>
      <w:marTop w:val="0"/>
      <w:marBottom w:val="0"/>
      <w:divBdr>
        <w:top w:val="none" w:sz="0" w:space="0" w:color="auto"/>
        <w:left w:val="none" w:sz="0" w:space="0" w:color="auto"/>
        <w:bottom w:val="none" w:sz="0" w:space="0" w:color="auto"/>
        <w:right w:val="none" w:sz="0" w:space="0" w:color="auto"/>
      </w:divBdr>
    </w:div>
    <w:div w:id="1368288766">
      <w:bodyDiv w:val="1"/>
      <w:marLeft w:val="0"/>
      <w:marRight w:val="0"/>
      <w:marTop w:val="0"/>
      <w:marBottom w:val="0"/>
      <w:divBdr>
        <w:top w:val="none" w:sz="0" w:space="0" w:color="auto"/>
        <w:left w:val="none" w:sz="0" w:space="0" w:color="auto"/>
        <w:bottom w:val="none" w:sz="0" w:space="0" w:color="auto"/>
        <w:right w:val="none" w:sz="0" w:space="0" w:color="auto"/>
      </w:divBdr>
    </w:div>
    <w:div w:id="1372656177">
      <w:bodyDiv w:val="1"/>
      <w:marLeft w:val="0"/>
      <w:marRight w:val="0"/>
      <w:marTop w:val="0"/>
      <w:marBottom w:val="0"/>
      <w:divBdr>
        <w:top w:val="none" w:sz="0" w:space="0" w:color="auto"/>
        <w:left w:val="none" w:sz="0" w:space="0" w:color="auto"/>
        <w:bottom w:val="none" w:sz="0" w:space="0" w:color="auto"/>
        <w:right w:val="none" w:sz="0" w:space="0" w:color="auto"/>
      </w:divBdr>
    </w:div>
    <w:div w:id="1385301281">
      <w:bodyDiv w:val="1"/>
      <w:marLeft w:val="0"/>
      <w:marRight w:val="0"/>
      <w:marTop w:val="0"/>
      <w:marBottom w:val="0"/>
      <w:divBdr>
        <w:top w:val="none" w:sz="0" w:space="0" w:color="auto"/>
        <w:left w:val="none" w:sz="0" w:space="0" w:color="auto"/>
        <w:bottom w:val="none" w:sz="0" w:space="0" w:color="auto"/>
        <w:right w:val="none" w:sz="0" w:space="0" w:color="auto"/>
      </w:divBdr>
    </w:div>
    <w:div w:id="1418870248">
      <w:bodyDiv w:val="1"/>
      <w:marLeft w:val="0"/>
      <w:marRight w:val="0"/>
      <w:marTop w:val="0"/>
      <w:marBottom w:val="0"/>
      <w:divBdr>
        <w:top w:val="none" w:sz="0" w:space="0" w:color="auto"/>
        <w:left w:val="none" w:sz="0" w:space="0" w:color="auto"/>
        <w:bottom w:val="none" w:sz="0" w:space="0" w:color="auto"/>
        <w:right w:val="none" w:sz="0" w:space="0" w:color="auto"/>
      </w:divBdr>
    </w:div>
    <w:div w:id="1432579238">
      <w:bodyDiv w:val="1"/>
      <w:marLeft w:val="0"/>
      <w:marRight w:val="0"/>
      <w:marTop w:val="0"/>
      <w:marBottom w:val="0"/>
      <w:divBdr>
        <w:top w:val="none" w:sz="0" w:space="0" w:color="auto"/>
        <w:left w:val="none" w:sz="0" w:space="0" w:color="auto"/>
        <w:bottom w:val="none" w:sz="0" w:space="0" w:color="auto"/>
        <w:right w:val="none" w:sz="0" w:space="0" w:color="auto"/>
      </w:divBdr>
    </w:div>
    <w:div w:id="1444691822">
      <w:bodyDiv w:val="1"/>
      <w:marLeft w:val="0"/>
      <w:marRight w:val="0"/>
      <w:marTop w:val="0"/>
      <w:marBottom w:val="0"/>
      <w:divBdr>
        <w:top w:val="none" w:sz="0" w:space="0" w:color="auto"/>
        <w:left w:val="none" w:sz="0" w:space="0" w:color="auto"/>
        <w:bottom w:val="none" w:sz="0" w:space="0" w:color="auto"/>
        <w:right w:val="none" w:sz="0" w:space="0" w:color="auto"/>
      </w:divBdr>
    </w:div>
    <w:div w:id="1500389860">
      <w:bodyDiv w:val="1"/>
      <w:marLeft w:val="0"/>
      <w:marRight w:val="0"/>
      <w:marTop w:val="0"/>
      <w:marBottom w:val="0"/>
      <w:divBdr>
        <w:top w:val="none" w:sz="0" w:space="0" w:color="auto"/>
        <w:left w:val="none" w:sz="0" w:space="0" w:color="auto"/>
        <w:bottom w:val="none" w:sz="0" w:space="0" w:color="auto"/>
        <w:right w:val="none" w:sz="0" w:space="0" w:color="auto"/>
      </w:divBdr>
    </w:div>
    <w:div w:id="1536039204">
      <w:bodyDiv w:val="1"/>
      <w:marLeft w:val="0"/>
      <w:marRight w:val="0"/>
      <w:marTop w:val="0"/>
      <w:marBottom w:val="0"/>
      <w:divBdr>
        <w:top w:val="none" w:sz="0" w:space="0" w:color="auto"/>
        <w:left w:val="none" w:sz="0" w:space="0" w:color="auto"/>
        <w:bottom w:val="none" w:sz="0" w:space="0" w:color="auto"/>
        <w:right w:val="none" w:sz="0" w:space="0" w:color="auto"/>
      </w:divBdr>
    </w:div>
    <w:div w:id="1556088129">
      <w:bodyDiv w:val="1"/>
      <w:marLeft w:val="0"/>
      <w:marRight w:val="0"/>
      <w:marTop w:val="0"/>
      <w:marBottom w:val="0"/>
      <w:divBdr>
        <w:top w:val="none" w:sz="0" w:space="0" w:color="auto"/>
        <w:left w:val="none" w:sz="0" w:space="0" w:color="auto"/>
        <w:bottom w:val="none" w:sz="0" w:space="0" w:color="auto"/>
        <w:right w:val="none" w:sz="0" w:space="0" w:color="auto"/>
      </w:divBdr>
    </w:div>
    <w:div w:id="1580097720">
      <w:bodyDiv w:val="1"/>
      <w:marLeft w:val="0"/>
      <w:marRight w:val="0"/>
      <w:marTop w:val="0"/>
      <w:marBottom w:val="0"/>
      <w:divBdr>
        <w:top w:val="none" w:sz="0" w:space="0" w:color="auto"/>
        <w:left w:val="none" w:sz="0" w:space="0" w:color="auto"/>
        <w:bottom w:val="none" w:sz="0" w:space="0" w:color="auto"/>
        <w:right w:val="none" w:sz="0" w:space="0" w:color="auto"/>
      </w:divBdr>
    </w:div>
    <w:div w:id="1582635671">
      <w:bodyDiv w:val="1"/>
      <w:marLeft w:val="0"/>
      <w:marRight w:val="0"/>
      <w:marTop w:val="0"/>
      <w:marBottom w:val="0"/>
      <w:divBdr>
        <w:top w:val="none" w:sz="0" w:space="0" w:color="auto"/>
        <w:left w:val="none" w:sz="0" w:space="0" w:color="auto"/>
        <w:bottom w:val="none" w:sz="0" w:space="0" w:color="auto"/>
        <w:right w:val="none" w:sz="0" w:space="0" w:color="auto"/>
      </w:divBdr>
    </w:div>
    <w:div w:id="1604605141">
      <w:bodyDiv w:val="1"/>
      <w:marLeft w:val="0"/>
      <w:marRight w:val="0"/>
      <w:marTop w:val="0"/>
      <w:marBottom w:val="0"/>
      <w:divBdr>
        <w:top w:val="none" w:sz="0" w:space="0" w:color="auto"/>
        <w:left w:val="none" w:sz="0" w:space="0" w:color="auto"/>
        <w:bottom w:val="none" w:sz="0" w:space="0" w:color="auto"/>
        <w:right w:val="none" w:sz="0" w:space="0" w:color="auto"/>
      </w:divBdr>
    </w:div>
    <w:div w:id="1646813560">
      <w:bodyDiv w:val="1"/>
      <w:marLeft w:val="0"/>
      <w:marRight w:val="0"/>
      <w:marTop w:val="0"/>
      <w:marBottom w:val="0"/>
      <w:divBdr>
        <w:top w:val="none" w:sz="0" w:space="0" w:color="auto"/>
        <w:left w:val="none" w:sz="0" w:space="0" w:color="auto"/>
        <w:bottom w:val="none" w:sz="0" w:space="0" w:color="auto"/>
        <w:right w:val="none" w:sz="0" w:space="0" w:color="auto"/>
      </w:divBdr>
    </w:div>
    <w:div w:id="1653945707">
      <w:bodyDiv w:val="1"/>
      <w:marLeft w:val="0"/>
      <w:marRight w:val="0"/>
      <w:marTop w:val="0"/>
      <w:marBottom w:val="0"/>
      <w:divBdr>
        <w:top w:val="none" w:sz="0" w:space="0" w:color="auto"/>
        <w:left w:val="none" w:sz="0" w:space="0" w:color="auto"/>
        <w:bottom w:val="none" w:sz="0" w:space="0" w:color="auto"/>
        <w:right w:val="none" w:sz="0" w:space="0" w:color="auto"/>
      </w:divBdr>
    </w:div>
    <w:div w:id="1664619965">
      <w:bodyDiv w:val="1"/>
      <w:marLeft w:val="0"/>
      <w:marRight w:val="0"/>
      <w:marTop w:val="0"/>
      <w:marBottom w:val="0"/>
      <w:divBdr>
        <w:top w:val="none" w:sz="0" w:space="0" w:color="auto"/>
        <w:left w:val="none" w:sz="0" w:space="0" w:color="auto"/>
        <w:bottom w:val="none" w:sz="0" w:space="0" w:color="auto"/>
        <w:right w:val="none" w:sz="0" w:space="0" w:color="auto"/>
      </w:divBdr>
    </w:div>
    <w:div w:id="1706173976">
      <w:bodyDiv w:val="1"/>
      <w:marLeft w:val="0"/>
      <w:marRight w:val="0"/>
      <w:marTop w:val="0"/>
      <w:marBottom w:val="0"/>
      <w:divBdr>
        <w:top w:val="none" w:sz="0" w:space="0" w:color="auto"/>
        <w:left w:val="none" w:sz="0" w:space="0" w:color="auto"/>
        <w:bottom w:val="none" w:sz="0" w:space="0" w:color="auto"/>
        <w:right w:val="none" w:sz="0" w:space="0" w:color="auto"/>
      </w:divBdr>
    </w:div>
    <w:div w:id="1709335312">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802839390">
      <w:bodyDiv w:val="1"/>
      <w:marLeft w:val="0"/>
      <w:marRight w:val="0"/>
      <w:marTop w:val="0"/>
      <w:marBottom w:val="0"/>
      <w:divBdr>
        <w:top w:val="none" w:sz="0" w:space="0" w:color="auto"/>
        <w:left w:val="none" w:sz="0" w:space="0" w:color="auto"/>
        <w:bottom w:val="none" w:sz="0" w:space="0" w:color="auto"/>
        <w:right w:val="none" w:sz="0" w:space="0" w:color="auto"/>
      </w:divBdr>
    </w:div>
    <w:div w:id="1826699053">
      <w:bodyDiv w:val="1"/>
      <w:marLeft w:val="0"/>
      <w:marRight w:val="0"/>
      <w:marTop w:val="0"/>
      <w:marBottom w:val="0"/>
      <w:divBdr>
        <w:top w:val="none" w:sz="0" w:space="0" w:color="auto"/>
        <w:left w:val="none" w:sz="0" w:space="0" w:color="auto"/>
        <w:bottom w:val="none" w:sz="0" w:space="0" w:color="auto"/>
        <w:right w:val="none" w:sz="0" w:space="0" w:color="auto"/>
      </w:divBdr>
    </w:div>
    <w:div w:id="1830830210">
      <w:bodyDiv w:val="1"/>
      <w:marLeft w:val="0"/>
      <w:marRight w:val="0"/>
      <w:marTop w:val="0"/>
      <w:marBottom w:val="0"/>
      <w:divBdr>
        <w:top w:val="none" w:sz="0" w:space="0" w:color="auto"/>
        <w:left w:val="none" w:sz="0" w:space="0" w:color="auto"/>
        <w:bottom w:val="none" w:sz="0" w:space="0" w:color="auto"/>
        <w:right w:val="none" w:sz="0" w:space="0" w:color="auto"/>
      </w:divBdr>
    </w:div>
    <w:div w:id="1840462626">
      <w:bodyDiv w:val="1"/>
      <w:marLeft w:val="0"/>
      <w:marRight w:val="0"/>
      <w:marTop w:val="0"/>
      <w:marBottom w:val="0"/>
      <w:divBdr>
        <w:top w:val="none" w:sz="0" w:space="0" w:color="auto"/>
        <w:left w:val="none" w:sz="0" w:space="0" w:color="auto"/>
        <w:bottom w:val="none" w:sz="0" w:space="0" w:color="auto"/>
        <w:right w:val="none" w:sz="0" w:space="0" w:color="auto"/>
      </w:divBdr>
    </w:div>
    <w:div w:id="1860922983">
      <w:bodyDiv w:val="1"/>
      <w:marLeft w:val="0"/>
      <w:marRight w:val="0"/>
      <w:marTop w:val="0"/>
      <w:marBottom w:val="0"/>
      <w:divBdr>
        <w:top w:val="none" w:sz="0" w:space="0" w:color="auto"/>
        <w:left w:val="none" w:sz="0" w:space="0" w:color="auto"/>
        <w:bottom w:val="none" w:sz="0" w:space="0" w:color="auto"/>
        <w:right w:val="none" w:sz="0" w:space="0" w:color="auto"/>
      </w:divBdr>
    </w:div>
    <w:div w:id="1870794733">
      <w:bodyDiv w:val="1"/>
      <w:marLeft w:val="0"/>
      <w:marRight w:val="0"/>
      <w:marTop w:val="0"/>
      <w:marBottom w:val="0"/>
      <w:divBdr>
        <w:top w:val="none" w:sz="0" w:space="0" w:color="auto"/>
        <w:left w:val="none" w:sz="0" w:space="0" w:color="auto"/>
        <w:bottom w:val="none" w:sz="0" w:space="0" w:color="auto"/>
        <w:right w:val="none" w:sz="0" w:space="0" w:color="auto"/>
      </w:divBdr>
    </w:div>
    <w:div w:id="1874422616">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1879390521">
      <w:bodyDiv w:val="1"/>
      <w:marLeft w:val="0"/>
      <w:marRight w:val="0"/>
      <w:marTop w:val="0"/>
      <w:marBottom w:val="0"/>
      <w:divBdr>
        <w:top w:val="none" w:sz="0" w:space="0" w:color="auto"/>
        <w:left w:val="none" w:sz="0" w:space="0" w:color="auto"/>
        <w:bottom w:val="none" w:sz="0" w:space="0" w:color="auto"/>
        <w:right w:val="none" w:sz="0" w:space="0" w:color="auto"/>
      </w:divBdr>
    </w:div>
    <w:div w:id="1941642977">
      <w:bodyDiv w:val="1"/>
      <w:marLeft w:val="0"/>
      <w:marRight w:val="0"/>
      <w:marTop w:val="0"/>
      <w:marBottom w:val="0"/>
      <w:divBdr>
        <w:top w:val="none" w:sz="0" w:space="0" w:color="auto"/>
        <w:left w:val="none" w:sz="0" w:space="0" w:color="auto"/>
        <w:bottom w:val="none" w:sz="0" w:space="0" w:color="auto"/>
        <w:right w:val="none" w:sz="0" w:space="0" w:color="auto"/>
      </w:divBdr>
    </w:div>
    <w:div w:id="1947888608">
      <w:bodyDiv w:val="1"/>
      <w:marLeft w:val="0"/>
      <w:marRight w:val="0"/>
      <w:marTop w:val="0"/>
      <w:marBottom w:val="0"/>
      <w:divBdr>
        <w:top w:val="none" w:sz="0" w:space="0" w:color="auto"/>
        <w:left w:val="none" w:sz="0" w:space="0" w:color="auto"/>
        <w:bottom w:val="none" w:sz="0" w:space="0" w:color="auto"/>
        <w:right w:val="none" w:sz="0" w:space="0" w:color="auto"/>
      </w:divBdr>
    </w:div>
    <w:div w:id="1955281859">
      <w:bodyDiv w:val="1"/>
      <w:marLeft w:val="0"/>
      <w:marRight w:val="0"/>
      <w:marTop w:val="0"/>
      <w:marBottom w:val="0"/>
      <w:divBdr>
        <w:top w:val="none" w:sz="0" w:space="0" w:color="auto"/>
        <w:left w:val="none" w:sz="0" w:space="0" w:color="auto"/>
        <w:bottom w:val="none" w:sz="0" w:space="0" w:color="auto"/>
        <w:right w:val="none" w:sz="0" w:space="0" w:color="auto"/>
      </w:divBdr>
    </w:div>
    <w:div w:id="1996911425">
      <w:bodyDiv w:val="1"/>
      <w:marLeft w:val="0"/>
      <w:marRight w:val="0"/>
      <w:marTop w:val="0"/>
      <w:marBottom w:val="0"/>
      <w:divBdr>
        <w:top w:val="none" w:sz="0" w:space="0" w:color="auto"/>
        <w:left w:val="none" w:sz="0" w:space="0" w:color="auto"/>
        <w:bottom w:val="none" w:sz="0" w:space="0" w:color="auto"/>
        <w:right w:val="none" w:sz="0" w:space="0" w:color="auto"/>
      </w:divBdr>
    </w:div>
    <w:div w:id="2001034015">
      <w:bodyDiv w:val="1"/>
      <w:marLeft w:val="0"/>
      <w:marRight w:val="0"/>
      <w:marTop w:val="0"/>
      <w:marBottom w:val="0"/>
      <w:divBdr>
        <w:top w:val="none" w:sz="0" w:space="0" w:color="auto"/>
        <w:left w:val="none" w:sz="0" w:space="0" w:color="auto"/>
        <w:bottom w:val="none" w:sz="0" w:space="0" w:color="auto"/>
        <w:right w:val="none" w:sz="0" w:space="0" w:color="auto"/>
      </w:divBdr>
    </w:div>
    <w:div w:id="2009474873">
      <w:bodyDiv w:val="1"/>
      <w:marLeft w:val="0"/>
      <w:marRight w:val="0"/>
      <w:marTop w:val="0"/>
      <w:marBottom w:val="0"/>
      <w:divBdr>
        <w:top w:val="none" w:sz="0" w:space="0" w:color="auto"/>
        <w:left w:val="none" w:sz="0" w:space="0" w:color="auto"/>
        <w:bottom w:val="none" w:sz="0" w:space="0" w:color="auto"/>
        <w:right w:val="none" w:sz="0" w:space="0" w:color="auto"/>
      </w:divBdr>
    </w:div>
    <w:div w:id="2009752412">
      <w:bodyDiv w:val="1"/>
      <w:marLeft w:val="0"/>
      <w:marRight w:val="0"/>
      <w:marTop w:val="0"/>
      <w:marBottom w:val="0"/>
      <w:divBdr>
        <w:top w:val="none" w:sz="0" w:space="0" w:color="auto"/>
        <w:left w:val="none" w:sz="0" w:space="0" w:color="auto"/>
        <w:bottom w:val="none" w:sz="0" w:space="0" w:color="auto"/>
        <w:right w:val="none" w:sz="0" w:space="0" w:color="auto"/>
      </w:divBdr>
    </w:div>
    <w:div w:id="2013951045">
      <w:bodyDiv w:val="1"/>
      <w:marLeft w:val="0"/>
      <w:marRight w:val="0"/>
      <w:marTop w:val="0"/>
      <w:marBottom w:val="0"/>
      <w:divBdr>
        <w:top w:val="none" w:sz="0" w:space="0" w:color="auto"/>
        <w:left w:val="none" w:sz="0" w:space="0" w:color="auto"/>
        <w:bottom w:val="none" w:sz="0" w:space="0" w:color="auto"/>
        <w:right w:val="none" w:sz="0" w:space="0" w:color="auto"/>
      </w:divBdr>
    </w:div>
    <w:div w:id="2021858942">
      <w:bodyDiv w:val="1"/>
      <w:marLeft w:val="0"/>
      <w:marRight w:val="0"/>
      <w:marTop w:val="0"/>
      <w:marBottom w:val="0"/>
      <w:divBdr>
        <w:top w:val="none" w:sz="0" w:space="0" w:color="auto"/>
        <w:left w:val="none" w:sz="0" w:space="0" w:color="auto"/>
        <w:bottom w:val="none" w:sz="0" w:space="0" w:color="auto"/>
        <w:right w:val="none" w:sz="0" w:space="0" w:color="auto"/>
      </w:divBdr>
    </w:div>
    <w:div w:id="2061200067">
      <w:bodyDiv w:val="1"/>
      <w:marLeft w:val="0"/>
      <w:marRight w:val="0"/>
      <w:marTop w:val="0"/>
      <w:marBottom w:val="0"/>
      <w:divBdr>
        <w:top w:val="none" w:sz="0" w:space="0" w:color="auto"/>
        <w:left w:val="none" w:sz="0" w:space="0" w:color="auto"/>
        <w:bottom w:val="none" w:sz="0" w:space="0" w:color="auto"/>
        <w:right w:val="none" w:sz="0" w:space="0" w:color="auto"/>
      </w:divBdr>
    </w:div>
    <w:div w:id="2063670366">
      <w:bodyDiv w:val="1"/>
      <w:marLeft w:val="0"/>
      <w:marRight w:val="0"/>
      <w:marTop w:val="0"/>
      <w:marBottom w:val="0"/>
      <w:divBdr>
        <w:top w:val="none" w:sz="0" w:space="0" w:color="auto"/>
        <w:left w:val="none" w:sz="0" w:space="0" w:color="auto"/>
        <w:bottom w:val="none" w:sz="0" w:space="0" w:color="auto"/>
        <w:right w:val="none" w:sz="0" w:space="0" w:color="auto"/>
      </w:divBdr>
    </w:div>
    <w:div w:id="2077966559">
      <w:bodyDiv w:val="1"/>
      <w:marLeft w:val="0"/>
      <w:marRight w:val="0"/>
      <w:marTop w:val="0"/>
      <w:marBottom w:val="0"/>
      <w:divBdr>
        <w:top w:val="none" w:sz="0" w:space="0" w:color="auto"/>
        <w:left w:val="none" w:sz="0" w:space="0" w:color="auto"/>
        <w:bottom w:val="none" w:sz="0" w:space="0" w:color="auto"/>
        <w:right w:val="none" w:sz="0" w:space="0" w:color="auto"/>
      </w:divBdr>
    </w:div>
    <w:div w:id="2102754318">
      <w:bodyDiv w:val="1"/>
      <w:marLeft w:val="0"/>
      <w:marRight w:val="0"/>
      <w:marTop w:val="0"/>
      <w:marBottom w:val="0"/>
      <w:divBdr>
        <w:top w:val="none" w:sz="0" w:space="0" w:color="auto"/>
        <w:left w:val="none" w:sz="0" w:space="0" w:color="auto"/>
        <w:bottom w:val="none" w:sz="0" w:space="0" w:color="auto"/>
        <w:right w:val="none" w:sz="0" w:space="0" w:color="auto"/>
      </w:divBdr>
    </w:div>
    <w:div w:id="2126654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evisual.com/en/topaz"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roevisual.com/us-en/products/black-marble-interactive-floo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evisual.com/en/products/carbon-full-spectrum-led-panel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roevisual.com/en/coral-cob"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roevisual.com/en/products/denali" TargetMode="External"/><Relationship Id="rId14" Type="http://schemas.openxmlformats.org/officeDocument/2006/relationships/hyperlink" Target="https://www.roevisual.com/en/"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marketing@roevisual.com" TargetMode="External"/><Relationship Id="rId2" Type="http://schemas.openxmlformats.org/officeDocument/2006/relationships/hyperlink" Target="http://www.roevisual.com" TargetMode="External"/><Relationship Id="rId1" Type="http://schemas.openxmlformats.org/officeDocument/2006/relationships/hyperlink" Target="mailto:marketing@roevisual.com" TargetMode="External"/><Relationship Id="rId4" Type="http://schemas.openxmlformats.org/officeDocument/2006/relationships/hyperlink" Target="http://www.roevisua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Allison Eilhardt</dc:creator>
  <cp:lastModifiedBy>Brandon</cp:lastModifiedBy>
  <cp:revision>3</cp:revision>
  <cp:lastPrinted>2025-03-18T00:18:00Z</cp:lastPrinted>
  <dcterms:created xsi:type="dcterms:W3CDTF">2025-03-18T00:18:00Z</dcterms:created>
  <dcterms:modified xsi:type="dcterms:W3CDTF">2025-03-18T00:18:00Z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